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065" w:rsidRPr="0003737D" w:rsidRDefault="00310065" w:rsidP="00310065">
      <w:pPr>
        <w:jc w:val="center"/>
        <w:rPr>
          <w:b/>
          <w:bCs/>
          <w:sz w:val="36"/>
          <w:szCs w:val="36"/>
          <w:rtl/>
        </w:rPr>
      </w:pPr>
      <w:r w:rsidRPr="0003737D">
        <w:rPr>
          <w:rFonts w:hint="cs"/>
          <w:b/>
          <w:bCs/>
          <w:sz w:val="36"/>
          <w:szCs w:val="36"/>
          <w:rtl/>
        </w:rPr>
        <w:t xml:space="preserve">النباتات الحاوية على </w:t>
      </w:r>
    </w:p>
    <w:p w:rsidR="00310065" w:rsidRPr="0003737D" w:rsidRDefault="00310065" w:rsidP="00310065">
      <w:pPr>
        <w:jc w:val="center"/>
        <w:rPr>
          <w:b/>
          <w:bCs/>
          <w:sz w:val="36"/>
          <w:szCs w:val="36"/>
          <w:rtl/>
        </w:rPr>
      </w:pPr>
      <w:r w:rsidRPr="0003737D">
        <w:rPr>
          <w:rFonts w:hint="cs"/>
          <w:b/>
          <w:bCs/>
          <w:sz w:val="36"/>
          <w:szCs w:val="36"/>
          <w:rtl/>
        </w:rPr>
        <w:t xml:space="preserve">الفينولات و الغليكوزيدات الفينولية </w:t>
      </w:r>
    </w:p>
    <w:p w:rsidR="00310065" w:rsidRPr="00310065" w:rsidRDefault="00310065" w:rsidP="00310065">
      <w:pPr>
        <w:rPr>
          <w:sz w:val="28"/>
          <w:szCs w:val="28"/>
          <w:rtl/>
        </w:rPr>
      </w:pPr>
    </w:p>
    <w:p w:rsidR="00310065" w:rsidRPr="00310065" w:rsidRDefault="00310065" w:rsidP="00310065">
      <w:pPr>
        <w:rPr>
          <w:sz w:val="28"/>
          <w:szCs w:val="28"/>
          <w:rtl/>
        </w:rPr>
      </w:pPr>
      <w:r w:rsidRPr="00310065">
        <w:rPr>
          <w:rFonts w:hint="cs"/>
          <w:sz w:val="28"/>
          <w:szCs w:val="28"/>
          <w:rtl/>
        </w:rPr>
        <w:t xml:space="preserve">تشكل هذه المركبات المجموعة الاكبر من المستقلبات النباتية الثانوية و هي واسعة الانتشار في الطبيعة , و تكون غالبا متحدة على شكل غليكوزيدات او استرات . </w:t>
      </w:r>
    </w:p>
    <w:p w:rsidR="00310065" w:rsidRPr="00310065" w:rsidRDefault="00310065" w:rsidP="00310065">
      <w:pPr>
        <w:rPr>
          <w:sz w:val="28"/>
          <w:szCs w:val="28"/>
          <w:rtl/>
        </w:rPr>
      </w:pPr>
      <w:r w:rsidRPr="00310065">
        <w:rPr>
          <w:rFonts w:hint="cs"/>
          <w:sz w:val="28"/>
          <w:szCs w:val="28"/>
          <w:rtl/>
        </w:rPr>
        <w:t>تتوضع هذه المركبات غالبا في الفجوات الخلوية ( أي ان هذه المركبات منحلة في الماء ) .</w:t>
      </w:r>
    </w:p>
    <w:p w:rsidR="00310065" w:rsidRPr="00310065" w:rsidRDefault="00310065" w:rsidP="00310065">
      <w:pPr>
        <w:rPr>
          <w:sz w:val="28"/>
          <w:szCs w:val="28"/>
          <w:rtl/>
        </w:rPr>
      </w:pPr>
      <w:r w:rsidRPr="00310065">
        <w:rPr>
          <w:rFonts w:hint="cs"/>
          <w:sz w:val="28"/>
          <w:szCs w:val="28"/>
          <w:rtl/>
        </w:rPr>
        <w:t xml:space="preserve">يمتد مجال البنية الكيميائية لهذه المواد من البنى البسيطة ذات الحلقة العطرية الواحدة ( حموض فينولية ) الى معقد من بوليميرات عالية ( التانينات ) . </w:t>
      </w:r>
    </w:p>
    <w:p w:rsidR="00310065" w:rsidRPr="00310065" w:rsidRDefault="00310065" w:rsidP="00310065">
      <w:pPr>
        <w:rPr>
          <w:sz w:val="36"/>
          <w:szCs w:val="36"/>
          <w:rtl/>
        </w:rPr>
      </w:pPr>
      <w:r w:rsidRPr="0003737D">
        <w:rPr>
          <w:rFonts w:hint="cs"/>
          <w:b/>
          <w:bCs/>
          <w:sz w:val="36"/>
          <w:szCs w:val="36"/>
          <w:rtl/>
        </w:rPr>
        <w:t>اهمية المركبات الفينولية</w:t>
      </w:r>
      <w:r w:rsidRPr="00310065">
        <w:rPr>
          <w:rFonts w:hint="cs"/>
          <w:sz w:val="36"/>
          <w:szCs w:val="36"/>
          <w:rtl/>
        </w:rPr>
        <w:t xml:space="preserve">  :  </w:t>
      </w:r>
    </w:p>
    <w:p w:rsidR="00310065" w:rsidRPr="00310065" w:rsidRDefault="00310065" w:rsidP="00310065">
      <w:pPr>
        <w:pStyle w:val="a3"/>
        <w:numPr>
          <w:ilvl w:val="0"/>
          <w:numId w:val="1"/>
        </w:numPr>
        <w:rPr>
          <w:sz w:val="36"/>
          <w:szCs w:val="36"/>
        </w:rPr>
      </w:pPr>
      <w:r w:rsidRPr="00310065">
        <w:rPr>
          <w:rFonts w:hint="cs"/>
          <w:sz w:val="28"/>
          <w:szCs w:val="28"/>
          <w:rtl/>
        </w:rPr>
        <w:t xml:space="preserve">بالنسبة للنبات : لها اهمية في نمو النبات </w:t>
      </w:r>
      <w:r w:rsidRPr="00310065">
        <w:rPr>
          <w:sz w:val="28"/>
          <w:szCs w:val="28"/>
          <w:rtl/>
        </w:rPr>
        <w:t>–</w:t>
      </w:r>
      <w:r w:rsidRPr="00310065">
        <w:rPr>
          <w:rFonts w:hint="cs"/>
          <w:sz w:val="28"/>
          <w:szCs w:val="28"/>
          <w:rtl/>
        </w:rPr>
        <w:t xml:space="preserve"> وسائل دفاعية ضد الحشرات و الفطريات و البكتيريا </w:t>
      </w:r>
      <w:r w:rsidRPr="00310065">
        <w:rPr>
          <w:sz w:val="28"/>
          <w:szCs w:val="28"/>
          <w:rtl/>
        </w:rPr>
        <w:t>–</w:t>
      </w:r>
      <w:r w:rsidRPr="00310065">
        <w:rPr>
          <w:rFonts w:hint="cs"/>
          <w:sz w:val="28"/>
          <w:szCs w:val="28"/>
          <w:rtl/>
        </w:rPr>
        <w:t xml:space="preserve"> مواد ملونة تعطي الالوان الجميلة للنبات مما يساعد على جذب الحشرات و الالقاح </w:t>
      </w:r>
      <w:r w:rsidRPr="00310065">
        <w:rPr>
          <w:sz w:val="28"/>
          <w:szCs w:val="28"/>
          <w:rtl/>
        </w:rPr>
        <w:t>–</w:t>
      </w:r>
      <w:r w:rsidRPr="00310065">
        <w:rPr>
          <w:rFonts w:hint="cs"/>
          <w:sz w:val="28"/>
          <w:szCs w:val="28"/>
          <w:rtl/>
        </w:rPr>
        <w:t xml:space="preserve"> تشارك في تركيب النسج الدعامية النباتية مثل الليغنين . </w:t>
      </w:r>
    </w:p>
    <w:p w:rsidR="00310065" w:rsidRPr="00310065" w:rsidRDefault="00310065" w:rsidP="00310065">
      <w:pPr>
        <w:pStyle w:val="a3"/>
        <w:numPr>
          <w:ilvl w:val="0"/>
          <w:numId w:val="1"/>
        </w:numPr>
        <w:rPr>
          <w:sz w:val="36"/>
          <w:szCs w:val="36"/>
        </w:rPr>
      </w:pPr>
      <w:r w:rsidRPr="00310065">
        <w:rPr>
          <w:rFonts w:hint="cs"/>
          <w:sz w:val="28"/>
          <w:szCs w:val="28"/>
          <w:rtl/>
        </w:rPr>
        <w:t xml:space="preserve">في الصناعة : تستخدم كمواد ملونة </w:t>
      </w:r>
      <w:r w:rsidRPr="00310065">
        <w:rPr>
          <w:sz w:val="28"/>
          <w:szCs w:val="28"/>
          <w:rtl/>
        </w:rPr>
        <w:t>–</w:t>
      </w:r>
      <w:r w:rsidRPr="00310065">
        <w:rPr>
          <w:rFonts w:hint="cs"/>
          <w:sz w:val="28"/>
          <w:szCs w:val="28"/>
          <w:rtl/>
        </w:rPr>
        <w:t xml:space="preserve"> منكهة </w:t>
      </w:r>
      <w:r w:rsidRPr="00310065">
        <w:rPr>
          <w:sz w:val="28"/>
          <w:szCs w:val="28"/>
          <w:rtl/>
        </w:rPr>
        <w:t>–</w:t>
      </w:r>
      <w:r w:rsidRPr="00310065">
        <w:rPr>
          <w:rFonts w:hint="cs"/>
          <w:sz w:val="28"/>
          <w:szCs w:val="28"/>
          <w:rtl/>
        </w:rPr>
        <w:t xml:space="preserve"> معطرة ( التيمول في السعتر و الاوجينول في القرنفل) . </w:t>
      </w:r>
    </w:p>
    <w:p w:rsidR="00310065" w:rsidRPr="00310065" w:rsidRDefault="00310065" w:rsidP="00310065">
      <w:pPr>
        <w:pStyle w:val="a3"/>
        <w:numPr>
          <w:ilvl w:val="0"/>
          <w:numId w:val="1"/>
        </w:numPr>
        <w:rPr>
          <w:sz w:val="36"/>
          <w:szCs w:val="36"/>
        </w:rPr>
      </w:pPr>
      <w:r w:rsidRPr="00310065">
        <w:rPr>
          <w:rFonts w:hint="cs"/>
          <w:sz w:val="28"/>
          <w:szCs w:val="28"/>
          <w:rtl/>
        </w:rPr>
        <w:t xml:space="preserve">في الطب : تمتلك المواد الفينولية استعمالات فيزيولوجية متعددة </w:t>
      </w:r>
      <w:r w:rsidRPr="00310065">
        <w:rPr>
          <w:sz w:val="28"/>
          <w:szCs w:val="28"/>
          <w:rtl/>
        </w:rPr>
        <w:t>–</w:t>
      </w:r>
      <w:r w:rsidRPr="00310065">
        <w:rPr>
          <w:rFonts w:hint="cs"/>
          <w:sz w:val="28"/>
          <w:szCs w:val="28"/>
          <w:rtl/>
        </w:rPr>
        <w:t xml:space="preserve"> مطهرة </w:t>
      </w:r>
      <w:r w:rsidRPr="00310065">
        <w:rPr>
          <w:sz w:val="28"/>
          <w:szCs w:val="28"/>
          <w:rtl/>
        </w:rPr>
        <w:t>–</w:t>
      </w:r>
      <w:r w:rsidRPr="00310065">
        <w:rPr>
          <w:rFonts w:hint="cs"/>
          <w:sz w:val="28"/>
          <w:szCs w:val="28"/>
          <w:rtl/>
        </w:rPr>
        <w:t xml:space="preserve"> مخدرة موضعيا </w:t>
      </w:r>
      <w:r w:rsidRPr="00310065">
        <w:rPr>
          <w:sz w:val="28"/>
          <w:szCs w:val="28"/>
          <w:rtl/>
        </w:rPr>
        <w:t>–</w:t>
      </w:r>
      <w:r w:rsidRPr="00310065">
        <w:rPr>
          <w:rFonts w:hint="cs"/>
          <w:sz w:val="28"/>
          <w:szCs w:val="28"/>
          <w:rtl/>
        </w:rPr>
        <w:t xml:space="preserve"> مفيدة في حالات الطمث ( الابيول الموجود في البقدونس ) </w:t>
      </w:r>
      <w:r w:rsidRPr="00310065">
        <w:rPr>
          <w:sz w:val="28"/>
          <w:szCs w:val="28"/>
          <w:rtl/>
        </w:rPr>
        <w:t>–</w:t>
      </w:r>
      <w:r w:rsidRPr="00310065">
        <w:rPr>
          <w:rFonts w:hint="cs"/>
          <w:sz w:val="28"/>
          <w:szCs w:val="28"/>
          <w:rtl/>
        </w:rPr>
        <w:t xml:space="preserve"> مضادة للتشنج و طاردة للريح ( انيثول اذا استعمل بكميات قليلة و لكنه سام للجملة العصبية اذا اخذ بكميات كبيرة ) .</w:t>
      </w:r>
    </w:p>
    <w:p w:rsidR="00310065" w:rsidRPr="00310065" w:rsidRDefault="00310065" w:rsidP="00310065">
      <w:pPr>
        <w:pStyle w:val="a3"/>
        <w:numPr>
          <w:ilvl w:val="0"/>
          <w:numId w:val="1"/>
        </w:numPr>
        <w:rPr>
          <w:sz w:val="36"/>
          <w:szCs w:val="36"/>
          <w:rtl/>
        </w:rPr>
      </w:pPr>
      <w:r w:rsidRPr="00310065">
        <w:rPr>
          <w:rFonts w:hint="cs"/>
          <w:sz w:val="36"/>
          <w:szCs w:val="36"/>
          <w:rtl/>
        </w:rPr>
        <w:t xml:space="preserve">تصنيف المركبات الفينولية : </w:t>
      </w:r>
    </w:p>
    <w:p w:rsidR="00310065" w:rsidRPr="00310065" w:rsidRDefault="00310065" w:rsidP="00310065">
      <w:pPr>
        <w:pStyle w:val="a3"/>
        <w:numPr>
          <w:ilvl w:val="0"/>
          <w:numId w:val="1"/>
        </w:numPr>
        <w:rPr>
          <w:sz w:val="28"/>
          <w:szCs w:val="28"/>
          <w:rtl/>
          <w:lang w:bidi="ar-SY"/>
        </w:rPr>
      </w:pPr>
      <w:r w:rsidRPr="00310065">
        <w:rPr>
          <w:rFonts w:hint="cs"/>
          <w:sz w:val="28"/>
          <w:szCs w:val="28"/>
          <w:rtl/>
        </w:rPr>
        <w:t xml:space="preserve">هناك عدة طرق للتصنيف احدها طريقة </w:t>
      </w:r>
      <w:r w:rsidRPr="00310065">
        <w:rPr>
          <w:sz w:val="28"/>
          <w:szCs w:val="28"/>
          <w:lang w:bidi="ar-SY"/>
        </w:rPr>
        <w:t>Harborn</w:t>
      </w:r>
      <w:r w:rsidRPr="00310065">
        <w:rPr>
          <w:rFonts w:hint="cs"/>
          <w:sz w:val="28"/>
          <w:szCs w:val="28"/>
          <w:rtl/>
          <w:lang w:bidi="ar-SY"/>
        </w:rPr>
        <w:t xml:space="preserve"> التي تعتمد على عدد ذرات الكربون في الجزيء حسب الجدول :</w:t>
      </w:r>
    </w:p>
    <w:tbl>
      <w:tblPr>
        <w:tblStyle w:val="a4"/>
        <w:bidiVisual/>
        <w:tblW w:w="0" w:type="auto"/>
        <w:tblInd w:w="759" w:type="dxa"/>
        <w:tblLook w:val="04A0"/>
      </w:tblPr>
      <w:tblGrid>
        <w:gridCol w:w="4820"/>
        <w:gridCol w:w="2409"/>
      </w:tblGrid>
      <w:tr w:rsidR="00310065" w:rsidRPr="00310065" w:rsidTr="003439A7">
        <w:trPr>
          <w:trHeight w:val="676"/>
        </w:trPr>
        <w:tc>
          <w:tcPr>
            <w:tcW w:w="4820" w:type="dxa"/>
          </w:tcPr>
          <w:p w:rsidR="00310065" w:rsidRPr="00310065" w:rsidRDefault="00310065" w:rsidP="003439A7">
            <w:pPr>
              <w:rPr>
                <w:sz w:val="28"/>
                <w:szCs w:val="28"/>
                <w:rtl/>
                <w:lang w:bidi="ar-SY"/>
              </w:rPr>
            </w:pPr>
            <w:r w:rsidRPr="00310065">
              <w:rPr>
                <w:rFonts w:hint="cs"/>
                <w:sz w:val="28"/>
                <w:szCs w:val="28"/>
                <w:rtl/>
                <w:lang w:bidi="ar-SY"/>
              </w:rPr>
              <w:t>نوع المركب الفينولي</w:t>
            </w:r>
          </w:p>
        </w:tc>
        <w:tc>
          <w:tcPr>
            <w:tcW w:w="2409" w:type="dxa"/>
          </w:tcPr>
          <w:p w:rsidR="00310065" w:rsidRPr="00310065" w:rsidRDefault="00310065" w:rsidP="003439A7">
            <w:pPr>
              <w:rPr>
                <w:sz w:val="28"/>
                <w:szCs w:val="28"/>
                <w:rtl/>
                <w:lang w:bidi="ar-SY"/>
              </w:rPr>
            </w:pPr>
            <w:r w:rsidRPr="00310065">
              <w:rPr>
                <w:rFonts w:hint="cs"/>
                <w:sz w:val="28"/>
                <w:szCs w:val="28"/>
                <w:rtl/>
                <w:lang w:bidi="ar-SY"/>
              </w:rPr>
              <w:t>البنية الكيميائية</w:t>
            </w:r>
          </w:p>
        </w:tc>
      </w:tr>
      <w:tr w:rsidR="00310065" w:rsidRPr="00310065" w:rsidTr="003439A7">
        <w:tc>
          <w:tcPr>
            <w:tcW w:w="4820" w:type="dxa"/>
          </w:tcPr>
          <w:p w:rsidR="00310065" w:rsidRPr="00310065" w:rsidRDefault="00310065" w:rsidP="003439A7">
            <w:pPr>
              <w:rPr>
                <w:sz w:val="28"/>
                <w:szCs w:val="28"/>
                <w:rtl/>
                <w:lang w:bidi="ar-SY"/>
              </w:rPr>
            </w:pPr>
            <w:r w:rsidRPr="00310065">
              <w:rPr>
                <w:rFonts w:hint="cs"/>
                <w:sz w:val="28"/>
                <w:szCs w:val="28"/>
                <w:rtl/>
                <w:lang w:bidi="ar-SY"/>
              </w:rPr>
              <w:t>فينولات بسيطة</w:t>
            </w:r>
          </w:p>
        </w:tc>
        <w:tc>
          <w:tcPr>
            <w:tcW w:w="2409" w:type="dxa"/>
          </w:tcPr>
          <w:p w:rsidR="00310065" w:rsidRPr="00310065" w:rsidRDefault="00310065" w:rsidP="003439A7">
            <w:pPr>
              <w:rPr>
                <w:sz w:val="28"/>
                <w:szCs w:val="28"/>
                <w:lang w:bidi="ar-SY"/>
              </w:rPr>
            </w:pPr>
            <w:r w:rsidRPr="00310065">
              <w:rPr>
                <w:sz w:val="28"/>
                <w:szCs w:val="28"/>
                <w:lang w:bidi="ar-SY"/>
              </w:rPr>
              <w:t>C6</w:t>
            </w:r>
          </w:p>
        </w:tc>
      </w:tr>
      <w:tr w:rsidR="00310065" w:rsidRPr="00310065" w:rsidTr="003439A7">
        <w:tc>
          <w:tcPr>
            <w:tcW w:w="4820" w:type="dxa"/>
          </w:tcPr>
          <w:p w:rsidR="00310065" w:rsidRPr="00310065" w:rsidRDefault="00310065" w:rsidP="003439A7">
            <w:pPr>
              <w:rPr>
                <w:sz w:val="28"/>
                <w:szCs w:val="28"/>
                <w:rtl/>
                <w:lang w:bidi="ar-SY"/>
              </w:rPr>
            </w:pPr>
            <w:r w:rsidRPr="00310065">
              <w:rPr>
                <w:rFonts w:hint="cs"/>
                <w:sz w:val="28"/>
                <w:szCs w:val="28"/>
                <w:rtl/>
                <w:lang w:bidi="ar-SY"/>
              </w:rPr>
              <w:t>حموض فينولية و مشتقاتها</w:t>
            </w:r>
          </w:p>
        </w:tc>
        <w:tc>
          <w:tcPr>
            <w:tcW w:w="2409" w:type="dxa"/>
          </w:tcPr>
          <w:p w:rsidR="00310065" w:rsidRPr="00310065" w:rsidRDefault="00310065" w:rsidP="003439A7">
            <w:pPr>
              <w:rPr>
                <w:sz w:val="28"/>
                <w:szCs w:val="28"/>
                <w:lang w:bidi="ar-SY"/>
              </w:rPr>
            </w:pPr>
            <w:r w:rsidRPr="00310065">
              <w:rPr>
                <w:sz w:val="28"/>
                <w:szCs w:val="28"/>
                <w:lang w:bidi="ar-SY"/>
              </w:rPr>
              <w:t>C6-C1</w:t>
            </w:r>
          </w:p>
        </w:tc>
      </w:tr>
      <w:tr w:rsidR="00310065" w:rsidRPr="00310065" w:rsidTr="003439A7">
        <w:tc>
          <w:tcPr>
            <w:tcW w:w="4820" w:type="dxa"/>
          </w:tcPr>
          <w:p w:rsidR="00310065" w:rsidRPr="00310065" w:rsidRDefault="00310065" w:rsidP="003439A7">
            <w:pPr>
              <w:rPr>
                <w:sz w:val="28"/>
                <w:szCs w:val="28"/>
                <w:rtl/>
                <w:lang w:bidi="ar-SY"/>
              </w:rPr>
            </w:pPr>
            <w:r w:rsidRPr="00310065">
              <w:rPr>
                <w:rFonts w:hint="cs"/>
                <w:sz w:val="28"/>
                <w:szCs w:val="28"/>
                <w:rtl/>
                <w:lang w:bidi="ar-SY"/>
              </w:rPr>
              <w:t xml:space="preserve">اسيتوفينون </w:t>
            </w:r>
            <w:r w:rsidRPr="00310065">
              <w:rPr>
                <w:sz w:val="28"/>
                <w:szCs w:val="28"/>
                <w:rtl/>
                <w:lang w:bidi="ar-SY"/>
              </w:rPr>
              <w:t>–</w:t>
            </w:r>
            <w:r w:rsidRPr="00310065">
              <w:rPr>
                <w:rFonts w:hint="cs"/>
                <w:sz w:val="28"/>
                <w:szCs w:val="28"/>
                <w:rtl/>
                <w:lang w:bidi="ar-SY"/>
              </w:rPr>
              <w:t xml:space="preserve"> فينيل اسيتيك اسيد</w:t>
            </w:r>
          </w:p>
        </w:tc>
        <w:tc>
          <w:tcPr>
            <w:tcW w:w="2409" w:type="dxa"/>
          </w:tcPr>
          <w:p w:rsidR="00310065" w:rsidRPr="00310065" w:rsidRDefault="00310065" w:rsidP="003439A7">
            <w:pPr>
              <w:rPr>
                <w:sz w:val="28"/>
                <w:szCs w:val="28"/>
                <w:lang w:bidi="ar-SY"/>
              </w:rPr>
            </w:pPr>
            <w:r w:rsidRPr="00310065">
              <w:rPr>
                <w:sz w:val="28"/>
                <w:szCs w:val="28"/>
                <w:lang w:bidi="ar-SY"/>
              </w:rPr>
              <w:t>C6-C2</w:t>
            </w:r>
          </w:p>
        </w:tc>
      </w:tr>
      <w:tr w:rsidR="00310065" w:rsidRPr="00310065" w:rsidTr="003439A7">
        <w:tc>
          <w:tcPr>
            <w:tcW w:w="4820" w:type="dxa"/>
          </w:tcPr>
          <w:p w:rsidR="00310065" w:rsidRPr="00310065" w:rsidRDefault="00310065" w:rsidP="003439A7">
            <w:pPr>
              <w:rPr>
                <w:sz w:val="28"/>
                <w:szCs w:val="28"/>
                <w:rtl/>
                <w:lang w:bidi="ar-SY"/>
              </w:rPr>
            </w:pPr>
            <w:r w:rsidRPr="00310065">
              <w:rPr>
                <w:rFonts w:hint="cs"/>
                <w:sz w:val="28"/>
                <w:szCs w:val="28"/>
                <w:rtl/>
                <w:lang w:bidi="ar-SY"/>
              </w:rPr>
              <w:t xml:space="preserve">سيناميك اسيد </w:t>
            </w:r>
            <w:r w:rsidRPr="00310065">
              <w:rPr>
                <w:sz w:val="28"/>
                <w:szCs w:val="28"/>
                <w:rtl/>
                <w:lang w:bidi="ar-SY"/>
              </w:rPr>
              <w:t>–</w:t>
            </w:r>
            <w:r w:rsidRPr="00310065">
              <w:rPr>
                <w:rFonts w:hint="cs"/>
                <w:sz w:val="28"/>
                <w:szCs w:val="28"/>
                <w:rtl/>
                <w:lang w:bidi="ar-SY"/>
              </w:rPr>
              <w:t xml:space="preserve"> الدهيد سيناميل </w:t>
            </w:r>
            <w:r w:rsidRPr="00310065">
              <w:rPr>
                <w:sz w:val="28"/>
                <w:szCs w:val="28"/>
                <w:rtl/>
                <w:lang w:bidi="ar-SY"/>
              </w:rPr>
              <w:t>–</w:t>
            </w:r>
            <w:r w:rsidRPr="00310065">
              <w:rPr>
                <w:rFonts w:hint="cs"/>
                <w:sz w:val="28"/>
                <w:szCs w:val="28"/>
                <w:rtl/>
                <w:lang w:bidi="ar-SY"/>
              </w:rPr>
              <w:t xml:space="preserve"> كحول سيناميل </w:t>
            </w:r>
          </w:p>
        </w:tc>
        <w:tc>
          <w:tcPr>
            <w:tcW w:w="2409" w:type="dxa"/>
          </w:tcPr>
          <w:p w:rsidR="00310065" w:rsidRPr="00310065" w:rsidRDefault="00310065" w:rsidP="003439A7">
            <w:pPr>
              <w:rPr>
                <w:sz w:val="28"/>
                <w:szCs w:val="28"/>
                <w:lang w:bidi="ar-SY"/>
              </w:rPr>
            </w:pPr>
            <w:r w:rsidRPr="00310065">
              <w:rPr>
                <w:sz w:val="28"/>
                <w:szCs w:val="28"/>
                <w:lang w:bidi="ar-SY"/>
              </w:rPr>
              <w:t>C6-C3</w:t>
            </w:r>
          </w:p>
        </w:tc>
      </w:tr>
      <w:tr w:rsidR="00310065" w:rsidRPr="00310065" w:rsidTr="003439A7">
        <w:tc>
          <w:tcPr>
            <w:tcW w:w="4820" w:type="dxa"/>
          </w:tcPr>
          <w:p w:rsidR="00310065" w:rsidRPr="00310065" w:rsidRDefault="00310065" w:rsidP="003439A7">
            <w:pPr>
              <w:rPr>
                <w:sz w:val="28"/>
                <w:szCs w:val="28"/>
                <w:rtl/>
                <w:lang w:bidi="ar-SY"/>
              </w:rPr>
            </w:pPr>
            <w:r w:rsidRPr="00310065">
              <w:rPr>
                <w:rFonts w:hint="cs"/>
                <w:sz w:val="28"/>
                <w:szCs w:val="28"/>
                <w:rtl/>
                <w:lang w:bidi="ar-SY"/>
              </w:rPr>
              <w:t xml:space="preserve">كومارينات </w:t>
            </w:r>
            <w:r w:rsidRPr="00310065">
              <w:rPr>
                <w:sz w:val="28"/>
                <w:szCs w:val="28"/>
                <w:rtl/>
                <w:lang w:bidi="ar-SY"/>
              </w:rPr>
              <w:t>–</w:t>
            </w:r>
            <w:r w:rsidRPr="00310065">
              <w:rPr>
                <w:rFonts w:hint="cs"/>
                <w:sz w:val="28"/>
                <w:szCs w:val="28"/>
                <w:rtl/>
                <w:lang w:bidi="ar-SY"/>
              </w:rPr>
              <w:t xml:space="preserve"> ايزوكومارينات </w:t>
            </w:r>
            <w:r w:rsidRPr="00310065">
              <w:rPr>
                <w:sz w:val="28"/>
                <w:szCs w:val="28"/>
                <w:rtl/>
                <w:lang w:bidi="ar-SY"/>
              </w:rPr>
              <w:t>–</w:t>
            </w:r>
            <w:r w:rsidRPr="00310065">
              <w:rPr>
                <w:rFonts w:hint="cs"/>
                <w:sz w:val="28"/>
                <w:szCs w:val="28"/>
                <w:rtl/>
                <w:lang w:bidi="ar-SY"/>
              </w:rPr>
              <w:t xml:space="preserve"> كرومون </w:t>
            </w:r>
          </w:p>
        </w:tc>
        <w:tc>
          <w:tcPr>
            <w:tcW w:w="2409" w:type="dxa"/>
          </w:tcPr>
          <w:p w:rsidR="00310065" w:rsidRPr="00310065" w:rsidRDefault="00310065" w:rsidP="003439A7">
            <w:pPr>
              <w:rPr>
                <w:sz w:val="28"/>
                <w:szCs w:val="28"/>
                <w:lang w:bidi="ar-SY"/>
              </w:rPr>
            </w:pPr>
            <w:r w:rsidRPr="00310065">
              <w:rPr>
                <w:sz w:val="28"/>
                <w:szCs w:val="28"/>
                <w:lang w:bidi="ar-SY"/>
              </w:rPr>
              <w:t>C6-C3</w:t>
            </w:r>
          </w:p>
        </w:tc>
      </w:tr>
      <w:tr w:rsidR="00310065" w:rsidRPr="00310065" w:rsidTr="003439A7">
        <w:tc>
          <w:tcPr>
            <w:tcW w:w="4820" w:type="dxa"/>
          </w:tcPr>
          <w:p w:rsidR="00310065" w:rsidRPr="00310065" w:rsidRDefault="00310065" w:rsidP="003439A7">
            <w:pPr>
              <w:rPr>
                <w:sz w:val="28"/>
                <w:szCs w:val="28"/>
                <w:rtl/>
                <w:lang w:bidi="ar-SY"/>
              </w:rPr>
            </w:pPr>
            <w:r w:rsidRPr="00310065">
              <w:rPr>
                <w:rFonts w:hint="cs"/>
                <w:sz w:val="28"/>
                <w:szCs w:val="28"/>
                <w:rtl/>
                <w:lang w:bidi="ar-SY"/>
              </w:rPr>
              <w:t xml:space="preserve">شالكون </w:t>
            </w:r>
            <w:r w:rsidRPr="00310065">
              <w:rPr>
                <w:sz w:val="28"/>
                <w:szCs w:val="28"/>
                <w:rtl/>
                <w:lang w:bidi="ar-SY"/>
              </w:rPr>
              <w:t>–</w:t>
            </w:r>
            <w:r w:rsidRPr="00310065">
              <w:rPr>
                <w:rFonts w:hint="cs"/>
                <w:sz w:val="28"/>
                <w:szCs w:val="28"/>
                <w:rtl/>
                <w:lang w:bidi="ar-SY"/>
              </w:rPr>
              <w:t xml:space="preserve"> ديهيدروشالكون </w:t>
            </w:r>
            <w:r w:rsidRPr="00310065">
              <w:rPr>
                <w:sz w:val="28"/>
                <w:szCs w:val="28"/>
                <w:rtl/>
                <w:lang w:bidi="ar-SY"/>
              </w:rPr>
              <w:t>–</w:t>
            </w:r>
            <w:r w:rsidRPr="00310065">
              <w:rPr>
                <w:rFonts w:hint="cs"/>
                <w:sz w:val="28"/>
                <w:szCs w:val="28"/>
                <w:rtl/>
                <w:lang w:bidi="ar-SY"/>
              </w:rPr>
              <w:t xml:space="preserve"> فلافان </w:t>
            </w:r>
            <w:r w:rsidRPr="00310065">
              <w:rPr>
                <w:sz w:val="28"/>
                <w:szCs w:val="28"/>
                <w:rtl/>
                <w:lang w:bidi="ar-SY"/>
              </w:rPr>
              <w:t>–</w:t>
            </w:r>
            <w:r w:rsidRPr="00310065">
              <w:rPr>
                <w:rFonts w:hint="cs"/>
                <w:sz w:val="28"/>
                <w:szCs w:val="28"/>
                <w:rtl/>
                <w:lang w:bidi="ar-SY"/>
              </w:rPr>
              <w:t xml:space="preserve"> فلافون </w:t>
            </w:r>
            <w:r w:rsidRPr="00310065">
              <w:rPr>
                <w:sz w:val="28"/>
                <w:szCs w:val="28"/>
                <w:rtl/>
                <w:lang w:bidi="ar-SY"/>
              </w:rPr>
              <w:t>–</w:t>
            </w:r>
            <w:r w:rsidRPr="00310065">
              <w:rPr>
                <w:rFonts w:hint="cs"/>
                <w:sz w:val="28"/>
                <w:szCs w:val="28"/>
                <w:rtl/>
                <w:lang w:bidi="ar-SY"/>
              </w:rPr>
              <w:t xml:space="preserve"> فلافانون </w:t>
            </w:r>
            <w:r w:rsidRPr="00310065">
              <w:rPr>
                <w:sz w:val="28"/>
                <w:szCs w:val="28"/>
                <w:rtl/>
                <w:lang w:bidi="ar-SY"/>
              </w:rPr>
              <w:t>–</w:t>
            </w:r>
            <w:r w:rsidRPr="00310065">
              <w:rPr>
                <w:rFonts w:hint="cs"/>
                <w:sz w:val="28"/>
                <w:szCs w:val="28"/>
                <w:rtl/>
                <w:lang w:bidi="ar-SY"/>
              </w:rPr>
              <w:t xml:space="preserve"> فلافانونول- انتوسيانيدين </w:t>
            </w:r>
            <w:r w:rsidRPr="00310065">
              <w:rPr>
                <w:sz w:val="28"/>
                <w:szCs w:val="28"/>
                <w:rtl/>
                <w:lang w:bidi="ar-SY"/>
              </w:rPr>
              <w:t>–</w:t>
            </w:r>
            <w:r w:rsidRPr="00310065">
              <w:rPr>
                <w:rFonts w:hint="cs"/>
                <w:sz w:val="28"/>
                <w:szCs w:val="28"/>
                <w:rtl/>
                <w:lang w:bidi="ar-SY"/>
              </w:rPr>
              <w:t xml:space="preserve"> انتوسيانين </w:t>
            </w:r>
          </w:p>
        </w:tc>
        <w:tc>
          <w:tcPr>
            <w:tcW w:w="2409" w:type="dxa"/>
          </w:tcPr>
          <w:p w:rsidR="00310065" w:rsidRPr="00310065" w:rsidRDefault="00310065" w:rsidP="003439A7">
            <w:pPr>
              <w:rPr>
                <w:sz w:val="28"/>
                <w:szCs w:val="28"/>
                <w:lang w:bidi="ar-SY"/>
              </w:rPr>
            </w:pPr>
            <w:r w:rsidRPr="00310065">
              <w:rPr>
                <w:sz w:val="28"/>
                <w:szCs w:val="28"/>
                <w:lang w:bidi="ar-SY"/>
              </w:rPr>
              <w:t>C15</w:t>
            </w:r>
          </w:p>
        </w:tc>
      </w:tr>
      <w:tr w:rsidR="00310065" w:rsidRPr="00310065" w:rsidTr="003439A7">
        <w:tc>
          <w:tcPr>
            <w:tcW w:w="4820" w:type="dxa"/>
          </w:tcPr>
          <w:p w:rsidR="00310065" w:rsidRPr="00310065" w:rsidRDefault="00310065" w:rsidP="003439A7">
            <w:pPr>
              <w:rPr>
                <w:sz w:val="28"/>
                <w:szCs w:val="28"/>
                <w:rtl/>
                <w:lang w:bidi="ar-SY"/>
              </w:rPr>
            </w:pPr>
            <w:r w:rsidRPr="00310065">
              <w:rPr>
                <w:rFonts w:hint="cs"/>
                <w:sz w:val="28"/>
                <w:szCs w:val="28"/>
                <w:rtl/>
                <w:lang w:bidi="ar-SY"/>
              </w:rPr>
              <w:t>بيفلافونيل</w:t>
            </w:r>
          </w:p>
        </w:tc>
        <w:tc>
          <w:tcPr>
            <w:tcW w:w="2409" w:type="dxa"/>
          </w:tcPr>
          <w:p w:rsidR="00310065" w:rsidRPr="00310065" w:rsidRDefault="00310065" w:rsidP="003439A7">
            <w:pPr>
              <w:rPr>
                <w:sz w:val="28"/>
                <w:szCs w:val="28"/>
                <w:lang w:bidi="ar-SY"/>
              </w:rPr>
            </w:pPr>
            <w:r w:rsidRPr="00310065">
              <w:rPr>
                <w:sz w:val="28"/>
                <w:szCs w:val="28"/>
                <w:lang w:bidi="ar-SY"/>
              </w:rPr>
              <w:t>C30</w:t>
            </w:r>
          </w:p>
        </w:tc>
      </w:tr>
      <w:tr w:rsidR="00310065" w:rsidRPr="00310065" w:rsidTr="003439A7">
        <w:tc>
          <w:tcPr>
            <w:tcW w:w="4820" w:type="dxa"/>
          </w:tcPr>
          <w:p w:rsidR="00310065" w:rsidRPr="00310065" w:rsidRDefault="00310065" w:rsidP="003439A7">
            <w:pPr>
              <w:rPr>
                <w:sz w:val="28"/>
                <w:szCs w:val="28"/>
                <w:rtl/>
                <w:lang w:bidi="ar-SY"/>
              </w:rPr>
            </w:pPr>
            <w:r w:rsidRPr="00310065">
              <w:rPr>
                <w:rFonts w:hint="cs"/>
                <w:sz w:val="28"/>
                <w:szCs w:val="28"/>
                <w:rtl/>
                <w:lang w:bidi="ar-SY"/>
              </w:rPr>
              <w:t xml:space="preserve">بنزوفينون </w:t>
            </w:r>
            <w:r w:rsidRPr="00310065">
              <w:rPr>
                <w:sz w:val="28"/>
                <w:szCs w:val="28"/>
                <w:rtl/>
                <w:lang w:bidi="ar-SY"/>
              </w:rPr>
              <w:t>–</w:t>
            </w:r>
            <w:r w:rsidRPr="00310065">
              <w:rPr>
                <w:rFonts w:hint="cs"/>
                <w:sz w:val="28"/>
                <w:szCs w:val="28"/>
                <w:rtl/>
                <w:lang w:bidi="ar-SY"/>
              </w:rPr>
              <w:t xml:space="preserve"> كسانتون - ستيلبنس</w:t>
            </w:r>
          </w:p>
        </w:tc>
        <w:tc>
          <w:tcPr>
            <w:tcW w:w="2409" w:type="dxa"/>
          </w:tcPr>
          <w:p w:rsidR="00310065" w:rsidRPr="00310065" w:rsidRDefault="00310065" w:rsidP="003439A7">
            <w:pPr>
              <w:rPr>
                <w:sz w:val="28"/>
                <w:szCs w:val="28"/>
                <w:lang w:bidi="ar-SY"/>
              </w:rPr>
            </w:pPr>
            <w:r w:rsidRPr="00310065">
              <w:rPr>
                <w:sz w:val="28"/>
                <w:szCs w:val="28"/>
                <w:lang w:bidi="ar-SY"/>
              </w:rPr>
              <w:t>C6-C1-C6     C6-C2-C6</w:t>
            </w:r>
          </w:p>
        </w:tc>
      </w:tr>
      <w:tr w:rsidR="00310065" w:rsidRPr="00310065" w:rsidTr="003439A7">
        <w:tc>
          <w:tcPr>
            <w:tcW w:w="4820" w:type="dxa"/>
          </w:tcPr>
          <w:p w:rsidR="00310065" w:rsidRPr="00310065" w:rsidRDefault="00310065" w:rsidP="003439A7">
            <w:pPr>
              <w:rPr>
                <w:sz w:val="28"/>
                <w:szCs w:val="28"/>
                <w:rtl/>
                <w:lang w:bidi="ar-SY"/>
              </w:rPr>
            </w:pPr>
            <w:r w:rsidRPr="00310065">
              <w:rPr>
                <w:rFonts w:hint="cs"/>
                <w:sz w:val="28"/>
                <w:szCs w:val="28"/>
                <w:rtl/>
                <w:lang w:bidi="ar-SY"/>
              </w:rPr>
              <w:t>كينونات</w:t>
            </w:r>
          </w:p>
        </w:tc>
        <w:tc>
          <w:tcPr>
            <w:tcW w:w="2409" w:type="dxa"/>
          </w:tcPr>
          <w:p w:rsidR="00310065" w:rsidRPr="00310065" w:rsidRDefault="00310065" w:rsidP="003439A7">
            <w:pPr>
              <w:rPr>
                <w:sz w:val="28"/>
                <w:szCs w:val="28"/>
                <w:lang w:bidi="ar-SY"/>
              </w:rPr>
            </w:pPr>
            <w:r w:rsidRPr="00310065">
              <w:rPr>
                <w:sz w:val="28"/>
                <w:szCs w:val="28"/>
                <w:lang w:bidi="ar-SY"/>
              </w:rPr>
              <w:t>C6       C10         C14</w:t>
            </w:r>
          </w:p>
        </w:tc>
      </w:tr>
      <w:tr w:rsidR="00310065" w:rsidRPr="00310065" w:rsidTr="003439A7">
        <w:tc>
          <w:tcPr>
            <w:tcW w:w="4820" w:type="dxa"/>
          </w:tcPr>
          <w:p w:rsidR="00310065" w:rsidRPr="00310065" w:rsidRDefault="00310065" w:rsidP="003439A7">
            <w:pPr>
              <w:rPr>
                <w:sz w:val="28"/>
                <w:szCs w:val="28"/>
                <w:rtl/>
                <w:lang w:bidi="ar-SY"/>
              </w:rPr>
            </w:pPr>
            <w:r w:rsidRPr="00310065">
              <w:rPr>
                <w:rFonts w:hint="cs"/>
                <w:sz w:val="28"/>
                <w:szCs w:val="28"/>
                <w:rtl/>
                <w:lang w:bidi="ar-SY"/>
              </w:rPr>
              <w:t>بيتاسيانينات</w:t>
            </w:r>
          </w:p>
        </w:tc>
        <w:tc>
          <w:tcPr>
            <w:tcW w:w="2409" w:type="dxa"/>
          </w:tcPr>
          <w:p w:rsidR="00310065" w:rsidRPr="00310065" w:rsidRDefault="00310065" w:rsidP="003439A7">
            <w:pPr>
              <w:rPr>
                <w:sz w:val="28"/>
                <w:szCs w:val="28"/>
                <w:lang w:bidi="ar-SY"/>
              </w:rPr>
            </w:pPr>
            <w:r w:rsidRPr="00310065">
              <w:rPr>
                <w:sz w:val="28"/>
                <w:szCs w:val="28"/>
                <w:lang w:bidi="ar-SY"/>
              </w:rPr>
              <w:t>C18</w:t>
            </w:r>
          </w:p>
        </w:tc>
      </w:tr>
      <w:tr w:rsidR="00310065" w:rsidTr="003439A7">
        <w:tc>
          <w:tcPr>
            <w:tcW w:w="4820" w:type="dxa"/>
          </w:tcPr>
          <w:p w:rsidR="00310065" w:rsidRPr="00310065" w:rsidRDefault="00310065" w:rsidP="003439A7">
            <w:pPr>
              <w:rPr>
                <w:sz w:val="28"/>
                <w:szCs w:val="28"/>
                <w:rtl/>
                <w:lang w:bidi="ar-SY"/>
              </w:rPr>
            </w:pPr>
            <w:r w:rsidRPr="00310065">
              <w:rPr>
                <w:sz w:val="28"/>
                <w:szCs w:val="28"/>
                <w:lang w:bidi="ar-SY"/>
              </w:rPr>
              <w:t>Dimmers  or oligomers</w:t>
            </w:r>
          </w:p>
        </w:tc>
        <w:tc>
          <w:tcPr>
            <w:tcW w:w="2409" w:type="dxa"/>
          </w:tcPr>
          <w:p w:rsidR="00310065" w:rsidRPr="00310065" w:rsidRDefault="00310065" w:rsidP="003439A7">
            <w:pPr>
              <w:rPr>
                <w:sz w:val="28"/>
                <w:szCs w:val="28"/>
                <w:lang w:bidi="ar-SY"/>
              </w:rPr>
            </w:pPr>
            <w:r w:rsidRPr="00310065">
              <w:rPr>
                <w:sz w:val="28"/>
                <w:szCs w:val="28"/>
                <w:lang w:bidi="ar-SY"/>
              </w:rPr>
              <w:t>Lignans - neolignans</w:t>
            </w:r>
          </w:p>
        </w:tc>
      </w:tr>
      <w:tr w:rsidR="00310065" w:rsidTr="003439A7">
        <w:tc>
          <w:tcPr>
            <w:tcW w:w="4820" w:type="dxa"/>
          </w:tcPr>
          <w:p w:rsidR="00310065" w:rsidRPr="00310065" w:rsidRDefault="00310065" w:rsidP="003439A7">
            <w:pPr>
              <w:rPr>
                <w:sz w:val="28"/>
                <w:szCs w:val="28"/>
                <w:rtl/>
                <w:lang w:bidi="ar-SY"/>
              </w:rPr>
            </w:pPr>
            <w:r w:rsidRPr="00310065">
              <w:rPr>
                <w:sz w:val="28"/>
                <w:szCs w:val="28"/>
                <w:lang w:bidi="ar-SY"/>
              </w:rPr>
              <w:lastRenderedPageBreak/>
              <w:t>Polymers</w:t>
            </w:r>
          </w:p>
        </w:tc>
        <w:tc>
          <w:tcPr>
            <w:tcW w:w="2409" w:type="dxa"/>
          </w:tcPr>
          <w:p w:rsidR="00310065" w:rsidRPr="00310065" w:rsidRDefault="00310065" w:rsidP="003439A7">
            <w:pPr>
              <w:rPr>
                <w:sz w:val="28"/>
                <w:szCs w:val="28"/>
                <w:lang w:bidi="ar-SY"/>
              </w:rPr>
            </w:pPr>
            <w:r w:rsidRPr="00310065">
              <w:rPr>
                <w:sz w:val="28"/>
                <w:szCs w:val="28"/>
                <w:lang w:bidi="ar-SY"/>
              </w:rPr>
              <w:t>Lignin</w:t>
            </w:r>
          </w:p>
        </w:tc>
      </w:tr>
      <w:tr w:rsidR="00310065" w:rsidTr="003439A7">
        <w:tc>
          <w:tcPr>
            <w:tcW w:w="4820" w:type="dxa"/>
          </w:tcPr>
          <w:p w:rsidR="00310065" w:rsidRPr="00310065" w:rsidRDefault="00310065" w:rsidP="003439A7">
            <w:pPr>
              <w:rPr>
                <w:sz w:val="28"/>
                <w:szCs w:val="28"/>
                <w:rtl/>
                <w:lang w:bidi="ar-SY"/>
              </w:rPr>
            </w:pPr>
            <w:r w:rsidRPr="00310065">
              <w:rPr>
                <w:sz w:val="28"/>
                <w:szCs w:val="28"/>
                <w:lang w:bidi="ar-SY"/>
              </w:rPr>
              <w:t>Oligomers or polymers</w:t>
            </w:r>
          </w:p>
        </w:tc>
        <w:tc>
          <w:tcPr>
            <w:tcW w:w="2409" w:type="dxa"/>
          </w:tcPr>
          <w:p w:rsidR="00310065" w:rsidRPr="00310065" w:rsidRDefault="00310065" w:rsidP="003439A7">
            <w:pPr>
              <w:rPr>
                <w:sz w:val="28"/>
                <w:szCs w:val="28"/>
                <w:lang w:bidi="ar-SY"/>
              </w:rPr>
            </w:pPr>
            <w:r w:rsidRPr="00310065">
              <w:rPr>
                <w:sz w:val="28"/>
                <w:szCs w:val="28"/>
                <w:lang w:bidi="ar-SY"/>
              </w:rPr>
              <w:t>Tannins</w:t>
            </w:r>
          </w:p>
        </w:tc>
      </w:tr>
      <w:tr w:rsidR="00310065" w:rsidTr="003439A7">
        <w:tc>
          <w:tcPr>
            <w:tcW w:w="4820" w:type="dxa"/>
          </w:tcPr>
          <w:p w:rsidR="00310065" w:rsidRPr="00310065" w:rsidRDefault="00310065" w:rsidP="00E4600D">
            <w:pPr>
              <w:rPr>
                <w:sz w:val="28"/>
                <w:szCs w:val="28"/>
                <w:lang w:bidi="ar-SY"/>
              </w:rPr>
            </w:pPr>
            <w:r w:rsidRPr="00310065">
              <w:rPr>
                <w:sz w:val="28"/>
                <w:szCs w:val="28"/>
                <w:lang w:bidi="ar-SY"/>
              </w:rPr>
              <w:t>Po</w:t>
            </w:r>
            <w:r w:rsidR="00E4600D">
              <w:rPr>
                <w:sz w:val="28"/>
                <w:szCs w:val="28"/>
                <w:lang w:bidi="ar-SY"/>
              </w:rPr>
              <w:t>l</w:t>
            </w:r>
            <w:r w:rsidRPr="00310065">
              <w:rPr>
                <w:sz w:val="28"/>
                <w:szCs w:val="28"/>
                <w:lang w:bidi="ar-SY"/>
              </w:rPr>
              <w:t>ymers</w:t>
            </w:r>
          </w:p>
        </w:tc>
        <w:tc>
          <w:tcPr>
            <w:tcW w:w="2409" w:type="dxa"/>
          </w:tcPr>
          <w:p w:rsidR="00310065" w:rsidRPr="00310065" w:rsidRDefault="00310065" w:rsidP="003439A7">
            <w:pPr>
              <w:rPr>
                <w:sz w:val="28"/>
                <w:szCs w:val="28"/>
                <w:lang w:bidi="ar-SY"/>
              </w:rPr>
            </w:pPr>
            <w:r w:rsidRPr="00310065">
              <w:rPr>
                <w:sz w:val="28"/>
                <w:szCs w:val="28"/>
                <w:lang w:bidi="ar-SY"/>
              </w:rPr>
              <w:t>Phlobaphens</w:t>
            </w:r>
          </w:p>
        </w:tc>
      </w:tr>
    </w:tbl>
    <w:p w:rsidR="00310065" w:rsidRPr="00310065" w:rsidRDefault="00310065" w:rsidP="00310065">
      <w:pPr>
        <w:ind w:left="360"/>
        <w:rPr>
          <w:sz w:val="32"/>
          <w:szCs w:val="32"/>
          <w:lang w:bidi="ar-SY"/>
        </w:rPr>
      </w:pPr>
    </w:p>
    <w:p w:rsidR="00310065" w:rsidRPr="0003737D" w:rsidRDefault="00310065" w:rsidP="00310065">
      <w:pPr>
        <w:pStyle w:val="a3"/>
        <w:numPr>
          <w:ilvl w:val="0"/>
          <w:numId w:val="1"/>
        </w:numPr>
        <w:rPr>
          <w:b/>
          <w:bCs/>
          <w:sz w:val="36"/>
          <w:szCs w:val="36"/>
          <w:lang w:bidi="ar-SY"/>
        </w:rPr>
      </w:pPr>
      <w:r w:rsidRPr="0003737D">
        <w:rPr>
          <w:rFonts w:hint="cs"/>
          <w:b/>
          <w:bCs/>
          <w:sz w:val="36"/>
          <w:szCs w:val="36"/>
          <w:rtl/>
          <w:lang w:bidi="ar-SY"/>
        </w:rPr>
        <w:t xml:space="preserve">الفينولات البسيطة : </w:t>
      </w:r>
      <w:r w:rsidRPr="0003737D">
        <w:rPr>
          <w:b/>
          <w:bCs/>
          <w:sz w:val="36"/>
          <w:szCs w:val="36"/>
          <w:lang w:bidi="ar-SY"/>
        </w:rPr>
        <w:t>Simple phenols</w:t>
      </w:r>
    </w:p>
    <w:p w:rsidR="00310065" w:rsidRPr="00310065" w:rsidRDefault="00310065" w:rsidP="00310065">
      <w:pPr>
        <w:ind w:left="360"/>
        <w:rPr>
          <w:sz w:val="28"/>
          <w:szCs w:val="28"/>
          <w:rtl/>
          <w:lang w:bidi="ar-SY"/>
        </w:rPr>
      </w:pPr>
      <w:r w:rsidRPr="00310065">
        <w:rPr>
          <w:rFonts w:hint="cs"/>
          <w:sz w:val="28"/>
          <w:szCs w:val="28"/>
          <w:rtl/>
          <w:lang w:bidi="ar-SY"/>
        </w:rPr>
        <w:t xml:space="preserve">تحوي هذه المركبات حلقة عطرية واحدة تحمل زمرتين من الهيدروكسيل و تكون على ثلاثة اشكال هي : </w:t>
      </w:r>
    </w:p>
    <w:p w:rsidR="00310065" w:rsidRPr="00310065" w:rsidRDefault="00310065" w:rsidP="00310065">
      <w:pPr>
        <w:ind w:left="360"/>
        <w:rPr>
          <w:sz w:val="28"/>
          <w:szCs w:val="28"/>
          <w:rtl/>
          <w:lang w:bidi="ar-SY"/>
        </w:rPr>
      </w:pPr>
      <w:r w:rsidRPr="00310065">
        <w:rPr>
          <w:rFonts w:hint="cs"/>
          <w:sz w:val="28"/>
          <w:szCs w:val="28"/>
          <w:rtl/>
          <w:lang w:bidi="ar-SY"/>
        </w:rPr>
        <w:t xml:space="preserve">1 </w:t>
      </w:r>
      <w:r w:rsidRPr="00310065">
        <w:rPr>
          <w:sz w:val="28"/>
          <w:szCs w:val="28"/>
          <w:rtl/>
          <w:lang w:bidi="ar-SY"/>
        </w:rPr>
        <w:t>–</w:t>
      </w:r>
      <w:r w:rsidRPr="00310065">
        <w:rPr>
          <w:rFonts w:hint="cs"/>
          <w:sz w:val="28"/>
          <w:szCs w:val="28"/>
          <w:rtl/>
          <w:lang w:bidi="ar-SY"/>
        </w:rPr>
        <w:t xml:space="preserve"> اورثو تتوضع زمر الهيدروكسيل في الموقع 1و2 من حلقة البنزن مثل ( الكاتيكول </w:t>
      </w:r>
      <w:r w:rsidRPr="00310065">
        <w:rPr>
          <w:sz w:val="28"/>
          <w:szCs w:val="28"/>
          <w:lang w:bidi="ar-SY"/>
        </w:rPr>
        <w:t>Catechol</w:t>
      </w:r>
      <w:r w:rsidRPr="00310065">
        <w:rPr>
          <w:rFonts w:hint="cs"/>
          <w:sz w:val="28"/>
          <w:szCs w:val="28"/>
          <w:rtl/>
          <w:lang w:bidi="ar-SY"/>
        </w:rPr>
        <w:t xml:space="preserve">  ويسمى اورثودي هيدروكسي بنزن و يوجد حرا في بذور الكولا </w:t>
      </w:r>
      <w:r w:rsidRPr="00310065">
        <w:rPr>
          <w:sz w:val="28"/>
          <w:szCs w:val="28"/>
          <w:lang w:bidi="ar-SY"/>
        </w:rPr>
        <w:t>Kola</w:t>
      </w:r>
      <w:r w:rsidRPr="00310065">
        <w:rPr>
          <w:rFonts w:hint="cs"/>
          <w:sz w:val="28"/>
          <w:szCs w:val="28"/>
          <w:rtl/>
          <w:lang w:bidi="ar-SY"/>
        </w:rPr>
        <w:t xml:space="preserve"> ) </w:t>
      </w:r>
    </w:p>
    <w:p w:rsidR="00310065" w:rsidRPr="00310065" w:rsidRDefault="00310065" w:rsidP="00310065">
      <w:pPr>
        <w:ind w:left="360"/>
        <w:rPr>
          <w:sz w:val="28"/>
          <w:szCs w:val="28"/>
          <w:rtl/>
          <w:lang w:bidi="ar-SY"/>
        </w:rPr>
      </w:pPr>
      <w:r w:rsidRPr="00310065">
        <w:rPr>
          <w:rFonts w:hint="cs"/>
          <w:sz w:val="28"/>
          <w:szCs w:val="28"/>
          <w:rtl/>
          <w:lang w:bidi="ar-SY"/>
        </w:rPr>
        <w:t xml:space="preserve">         </w:t>
      </w:r>
      <w:r w:rsidRPr="00310065">
        <w:rPr>
          <w:rFonts w:hint="cs"/>
          <w:noProof/>
          <w:sz w:val="28"/>
          <w:szCs w:val="28"/>
          <w:rtl/>
        </w:rPr>
        <w:drawing>
          <wp:inline distT="0" distB="0" distL="0" distR="0">
            <wp:extent cx="733425" cy="790575"/>
            <wp:effectExtent l="19050" t="0" r="9525" b="0"/>
            <wp:docPr id="1" name="صورة 0" descr="catecho;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echo;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065" w:rsidRPr="00310065" w:rsidRDefault="00310065" w:rsidP="00310065">
      <w:pPr>
        <w:ind w:left="360"/>
        <w:rPr>
          <w:sz w:val="28"/>
          <w:szCs w:val="28"/>
          <w:rtl/>
          <w:lang w:bidi="ar-SY"/>
        </w:rPr>
      </w:pPr>
      <w:r w:rsidRPr="00310065">
        <w:rPr>
          <w:rFonts w:hint="cs"/>
          <w:sz w:val="28"/>
          <w:szCs w:val="28"/>
          <w:rtl/>
          <w:lang w:bidi="ar-SY"/>
        </w:rPr>
        <w:t xml:space="preserve">2 </w:t>
      </w:r>
      <w:r w:rsidRPr="00310065">
        <w:rPr>
          <w:sz w:val="28"/>
          <w:szCs w:val="28"/>
          <w:rtl/>
          <w:lang w:bidi="ar-SY"/>
        </w:rPr>
        <w:t>–</w:t>
      </w:r>
      <w:r w:rsidRPr="00310065">
        <w:rPr>
          <w:rFonts w:hint="cs"/>
          <w:sz w:val="28"/>
          <w:szCs w:val="28"/>
          <w:rtl/>
          <w:lang w:bidi="ar-SY"/>
        </w:rPr>
        <w:t xml:space="preserve"> ميتا تتوضع زمر الهيدروكسيل في الموقع 1 و 3 من حلقة البنزن مثل ( الريزرسينول </w:t>
      </w:r>
      <w:r w:rsidRPr="00310065">
        <w:rPr>
          <w:sz w:val="28"/>
          <w:szCs w:val="28"/>
          <w:lang w:bidi="ar-SY"/>
        </w:rPr>
        <w:t xml:space="preserve">Resorcinol </w:t>
      </w:r>
      <w:r w:rsidRPr="00310065">
        <w:rPr>
          <w:rFonts w:hint="cs"/>
          <w:sz w:val="28"/>
          <w:szCs w:val="28"/>
          <w:rtl/>
          <w:lang w:bidi="ar-SY"/>
        </w:rPr>
        <w:t xml:space="preserve">  و يسمى ميتا دي هيدروكسي بنزن  يوجد في نبات القنب </w:t>
      </w:r>
      <w:r w:rsidRPr="00310065">
        <w:rPr>
          <w:sz w:val="28"/>
          <w:szCs w:val="28"/>
          <w:lang w:bidi="ar-SY"/>
        </w:rPr>
        <w:t>Cannabis</w:t>
      </w:r>
      <w:r w:rsidRPr="00310065">
        <w:rPr>
          <w:rFonts w:hint="cs"/>
          <w:sz w:val="28"/>
          <w:szCs w:val="28"/>
          <w:rtl/>
          <w:lang w:bidi="ar-SY"/>
        </w:rPr>
        <w:t xml:space="preserve"> )  </w:t>
      </w:r>
    </w:p>
    <w:p w:rsidR="00310065" w:rsidRPr="00310065" w:rsidRDefault="00310065" w:rsidP="00310065">
      <w:pPr>
        <w:ind w:left="360"/>
        <w:rPr>
          <w:sz w:val="28"/>
          <w:szCs w:val="28"/>
          <w:rtl/>
          <w:lang w:bidi="ar-SY"/>
        </w:rPr>
      </w:pPr>
      <w:r w:rsidRPr="00310065">
        <w:rPr>
          <w:rFonts w:hint="cs"/>
          <w:sz w:val="28"/>
          <w:szCs w:val="28"/>
          <w:rtl/>
          <w:lang w:bidi="ar-SY"/>
        </w:rPr>
        <w:t xml:space="preserve">    </w:t>
      </w:r>
      <w:r w:rsidRPr="00310065">
        <w:rPr>
          <w:rFonts w:hint="cs"/>
          <w:noProof/>
          <w:sz w:val="28"/>
          <w:szCs w:val="28"/>
          <w:rtl/>
        </w:rPr>
        <w:drawing>
          <wp:inline distT="0" distB="0" distL="0" distR="0">
            <wp:extent cx="742950" cy="876300"/>
            <wp:effectExtent l="19050" t="0" r="0" b="0"/>
            <wp:docPr id="2" name="صورة 1" descr="resorchn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orchnol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4665" cy="87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065" w:rsidRPr="00310065" w:rsidRDefault="00310065" w:rsidP="00B5628C">
      <w:pPr>
        <w:ind w:left="360"/>
        <w:rPr>
          <w:sz w:val="28"/>
          <w:szCs w:val="28"/>
          <w:rtl/>
          <w:lang w:bidi="ar-SY"/>
        </w:rPr>
      </w:pPr>
      <w:r w:rsidRPr="00310065">
        <w:rPr>
          <w:rFonts w:hint="cs"/>
          <w:sz w:val="28"/>
          <w:szCs w:val="28"/>
          <w:rtl/>
          <w:lang w:bidi="ar-SY"/>
        </w:rPr>
        <w:t xml:space="preserve">3 </w:t>
      </w:r>
      <w:r w:rsidRPr="00310065">
        <w:rPr>
          <w:sz w:val="28"/>
          <w:szCs w:val="28"/>
          <w:rtl/>
          <w:lang w:bidi="ar-SY"/>
        </w:rPr>
        <w:t>–</w:t>
      </w:r>
      <w:r w:rsidRPr="00310065">
        <w:rPr>
          <w:rFonts w:hint="cs"/>
          <w:sz w:val="28"/>
          <w:szCs w:val="28"/>
          <w:rtl/>
          <w:lang w:bidi="ar-SY"/>
        </w:rPr>
        <w:t xml:space="preserve"> بارا تتوضع زمر الهيدروكسيل في الموضع 1 و 4 من ح</w:t>
      </w:r>
      <w:r w:rsidR="00B5628C">
        <w:rPr>
          <w:rFonts w:hint="cs"/>
          <w:sz w:val="28"/>
          <w:szCs w:val="28"/>
          <w:rtl/>
          <w:lang w:bidi="ar-SY"/>
        </w:rPr>
        <w:t>لق</w:t>
      </w:r>
      <w:r w:rsidRPr="00310065">
        <w:rPr>
          <w:rFonts w:hint="cs"/>
          <w:sz w:val="28"/>
          <w:szCs w:val="28"/>
          <w:rtl/>
          <w:lang w:bidi="ar-SY"/>
        </w:rPr>
        <w:t xml:space="preserve">ة البنزن ( الكينول او الهيدروكينون و يسمى بارادي هيدروكسي بنزن الذي يوجد في فصائل نباتية متعددة مثل الفصيلة الوردية </w:t>
      </w:r>
      <w:r w:rsidRPr="00310065">
        <w:rPr>
          <w:sz w:val="28"/>
          <w:szCs w:val="28"/>
          <w:lang w:bidi="ar-SY"/>
        </w:rPr>
        <w:t>Rosaseae</w:t>
      </w:r>
      <w:r w:rsidRPr="00310065">
        <w:rPr>
          <w:rFonts w:hint="cs"/>
          <w:sz w:val="28"/>
          <w:szCs w:val="28"/>
          <w:rtl/>
          <w:lang w:bidi="ar-SY"/>
        </w:rPr>
        <w:t xml:space="preserve"> و الفصيلة الخلنجية </w:t>
      </w:r>
      <w:r w:rsidRPr="00310065">
        <w:rPr>
          <w:sz w:val="28"/>
          <w:szCs w:val="28"/>
          <w:lang w:bidi="ar-SY"/>
        </w:rPr>
        <w:t>Ericaceae</w:t>
      </w:r>
      <w:r w:rsidRPr="00310065">
        <w:rPr>
          <w:rFonts w:hint="cs"/>
          <w:sz w:val="28"/>
          <w:szCs w:val="28"/>
          <w:rtl/>
          <w:lang w:bidi="ar-SY"/>
        </w:rPr>
        <w:t xml:space="preserve"> ) , </w:t>
      </w:r>
    </w:p>
    <w:p w:rsidR="003F04DE" w:rsidRDefault="00310065">
      <w:pPr>
        <w:rPr>
          <w:b/>
          <w:bCs/>
          <w:rtl/>
        </w:rPr>
      </w:pPr>
      <w:r w:rsidRPr="00310065">
        <w:rPr>
          <w:rFonts w:cs="Arial" w:hint="cs"/>
          <w:b/>
          <w:bCs/>
          <w:noProof/>
          <w:rtl/>
        </w:rPr>
        <w:drawing>
          <wp:inline distT="0" distB="0" distL="0" distR="0">
            <wp:extent cx="1285875" cy="1047750"/>
            <wp:effectExtent l="19050" t="0" r="9525" b="0"/>
            <wp:docPr id="3" name="صورة 2" descr="هيدروكينو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هيدروكينون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065" w:rsidRPr="00310065" w:rsidRDefault="00310065" w:rsidP="00310065">
      <w:pPr>
        <w:ind w:left="360"/>
        <w:rPr>
          <w:sz w:val="28"/>
          <w:szCs w:val="28"/>
          <w:rtl/>
          <w:lang w:bidi="ar-SY"/>
        </w:rPr>
      </w:pPr>
      <w:r w:rsidRPr="00310065">
        <w:rPr>
          <w:rFonts w:hint="cs"/>
          <w:sz w:val="28"/>
          <w:szCs w:val="28"/>
          <w:rtl/>
          <w:lang w:bidi="ar-SY"/>
        </w:rPr>
        <w:t xml:space="preserve">يمكن ان تحمل الحلقة العطرية ثلاث زمر هيدروكسيلية مثل مشتفات الفلوروغلوسينول </w:t>
      </w:r>
      <w:r w:rsidRPr="00310065">
        <w:rPr>
          <w:sz w:val="28"/>
          <w:szCs w:val="28"/>
          <w:lang w:bidi="ar-SY"/>
        </w:rPr>
        <w:t>Phloroglucinol</w:t>
      </w:r>
      <w:r w:rsidRPr="00310065">
        <w:rPr>
          <w:rFonts w:hint="cs"/>
          <w:sz w:val="28"/>
          <w:szCs w:val="28"/>
          <w:rtl/>
          <w:lang w:bidi="ar-SY"/>
        </w:rPr>
        <w:t xml:space="preserve"> </w:t>
      </w:r>
    </w:p>
    <w:p w:rsidR="00310065" w:rsidRDefault="00310065" w:rsidP="00310065">
      <w:pPr>
        <w:ind w:left="360"/>
        <w:rPr>
          <w:sz w:val="24"/>
          <w:szCs w:val="24"/>
          <w:rtl/>
          <w:lang w:bidi="ar-SY"/>
        </w:rPr>
      </w:pPr>
      <w:r w:rsidRPr="00310065">
        <w:rPr>
          <w:rFonts w:hint="cs"/>
          <w:sz w:val="28"/>
          <w:szCs w:val="28"/>
          <w:rtl/>
          <w:lang w:bidi="ar-SY"/>
        </w:rPr>
        <w:t xml:space="preserve">و تعد هذه المركبات مميزة لانواع فصيلة </w:t>
      </w:r>
      <w:r w:rsidRPr="00310065">
        <w:rPr>
          <w:sz w:val="28"/>
          <w:szCs w:val="28"/>
          <w:lang w:bidi="ar-SY"/>
        </w:rPr>
        <w:t>Guttifereae</w:t>
      </w:r>
      <w:r w:rsidRPr="00310065">
        <w:rPr>
          <w:rFonts w:hint="cs"/>
          <w:sz w:val="28"/>
          <w:szCs w:val="28"/>
          <w:rtl/>
          <w:lang w:bidi="ar-SY"/>
        </w:rPr>
        <w:t xml:space="preserve"> ( و تسمى </w:t>
      </w:r>
      <w:r w:rsidRPr="00310065">
        <w:rPr>
          <w:sz w:val="28"/>
          <w:szCs w:val="28"/>
          <w:lang w:bidi="ar-SY"/>
        </w:rPr>
        <w:t>Clusiaceae</w:t>
      </w:r>
      <w:r w:rsidRPr="00310065">
        <w:rPr>
          <w:rFonts w:hint="cs"/>
          <w:sz w:val="28"/>
          <w:szCs w:val="28"/>
          <w:rtl/>
          <w:lang w:bidi="ar-SY"/>
        </w:rPr>
        <w:t xml:space="preserve"> ) و توجد في فصائل نباتية اخرى مثل </w:t>
      </w:r>
      <w:r w:rsidRPr="00310065">
        <w:rPr>
          <w:sz w:val="28"/>
          <w:szCs w:val="28"/>
          <w:lang w:bidi="ar-SY"/>
        </w:rPr>
        <w:t>Cannabiaceae</w:t>
      </w:r>
      <w:r w:rsidRPr="00310065">
        <w:rPr>
          <w:rFonts w:hint="cs"/>
          <w:sz w:val="28"/>
          <w:szCs w:val="28"/>
          <w:rtl/>
          <w:lang w:bidi="ar-SY"/>
        </w:rPr>
        <w:t xml:space="preserve">  و </w:t>
      </w:r>
      <w:r w:rsidRPr="00310065">
        <w:rPr>
          <w:sz w:val="28"/>
          <w:szCs w:val="28"/>
          <w:lang w:bidi="ar-SY"/>
        </w:rPr>
        <w:t>Euphorbiaceae</w:t>
      </w:r>
      <w:r w:rsidRPr="00310065">
        <w:rPr>
          <w:rFonts w:hint="cs"/>
          <w:sz w:val="28"/>
          <w:szCs w:val="28"/>
          <w:rtl/>
          <w:lang w:bidi="ar-SY"/>
        </w:rPr>
        <w:t xml:space="preserve"> و </w:t>
      </w:r>
      <w:r w:rsidRPr="00310065">
        <w:rPr>
          <w:sz w:val="28"/>
          <w:szCs w:val="28"/>
          <w:lang w:bidi="ar-SY"/>
        </w:rPr>
        <w:t>Rosaceae</w:t>
      </w:r>
      <w:r w:rsidRPr="00310065">
        <w:rPr>
          <w:rFonts w:hint="cs"/>
          <w:sz w:val="28"/>
          <w:szCs w:val="28"/>
          <w:rtl/>
          <w:lang w:bidi="ar-SY"/>
        </w:rPr>
        <w:t xml:space="preserve">  و في السراخس </w:t>
      </w:r>
      <w:r>
        <w:rPr>
          <w:rFonts w:hint="cs"/>
          <w:sz w:val="24"/>
          <w:szCs w:val="24"/>
          <w:rtl/>
          <w:lang w:bidi="ar-SY"/>
        </w:rPr>
        <w:t xml:space="preserve">. </w:t>
      </w:r>
    </w:p>
    <w:p w:rsidR="00310065" w:rsidRDefault="00310065" w:rsidP="00310065">
      <w:pPr>
        <w:rPr>
          <w:b/>
          <w:bCs/>
        </w:rPr>
      </w:pPr>
      <w:r>
        <w:rPr>
          <w:rFonts w:hint="cs"/>
          <w:sz w:val="24"/>
          <w:szCs w:val="24"/>
          <w:rtl/>
          <w:lang w:bidi="ar-SY"/>
        </w:rPr>
        <w:t xml:space="preserve">     </w:t>
      </w:r>
    </w:p>
    <w:p w:rsidR="00310065" w:rsidRDefault="00310065" w:rsidP="00310065">
      <w:pPr>
        <w:tabs>
          <w:tab w:val="left" w:pos="1061"/>
        </w:tabs>
        <w:rPr>
          <w:rtl/>
        </w:rPr>
      </w:pPr>
      <w:r>
        <w:rPr>
          <w:rtl/>
        </w:rPr>
        <w:tab/>
      </w:r>
      <w:r w:rsidRPr="00310065">
        <w:rPr>
          <w:rFonts w:cs="Arial" w:hint="cs"/>
          <w:noProof/>
          <w:rtl/>
        </w:rPr>
        <w:drawing>
          <wp:inline distT="0" distB="0" distL="0" distR="0">
            <wp:extent cx="1009650" cy="828675"/>
            <wp:effectExtent l="19050" t="0" r="0" b="0"/>
            <wp:docPr id="4" name="صورة 3" descr="Phloroglucinol_stru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loroglucinol_structur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065" w:rsidRPr="00310065" w:rsidRDefault="00310065" w:rsidP="00310065">
      <w:pPr>
        <w:ind w:left="360"/>
        <w:rPr>
          <w:sz w:val="32"/>
          <w:szCs w:val="32"/>
          <w:lang w:bidi="ar-SY"/>
        </w:rPr>
      </w:pPr>
    </w:p>
    <w:p w:rsidR="00310065" w:rsidRPr="0003737D" w:rsidRDefault="00310065" w:rsidP="00310065">
      <w:pPr>
        <w:pStyle w:val="a3"/>
        <w:numPr>
          <w:ilvl w:val="0"/>
          <w:numId w:val="1"/>
        </w:numPr>
        <w:rPr>
          <w:b/>
          <w:bCs/>
          <w:sz w:val="36"/>
          <w:szCs w:val="36"/>
          <w:lang w:bidi="ar-SY"/>
        </w:rPr>
      </w:pPr>
      <w:r w:rsidRPr="0003737D">
        <w:rPr>
          <w:rFonts w:hint="cs"/>
          <w:b/>
          <w:bCs/>
          <w:sz w:val="36"/>
          <w:szCs w:val="36"/>
          <w:rtl/>
          <w:lang w:bidi="ar-SY"/>
        </w:rPr>
        <w:t>الحموض الفينولية :</w:t>
      </w:r>
    </w:p>
    <w:p w:rsidR="00310065" w:rsidRPr="0003737D" w:rsidRDefault="00310065" w:rsidP="00310065">
      <w:pPr>
        <w:ind w:left="360"/>
        <w:rPr>
          <w:b/>
          <w:bCs/>
          <w:sz w:val="28"/>
          <w:szCs w:val="28"/>
          <w:rtl/>
          <w:lang w:bidi="ar-SY"/>
        </w:rPr>
      </w:pPr>
      <w:r w:rsidRPr="0003737D">
        <w:rPr>
          <w:rFonts w:hint="cs"/>
          <w:b/>
          <w:bCs/>
          <w:sz w:val="28"/>
          <w:szCs w:val="28"/>
          <w:rtl/>
          <w:lang w:bidi="ar-SY"/>
        </w:rPr>
        <w:t xml:space="preserve">1 </w:t>
      </w:r>
      <w:r w:rsidRPr="0003737D">
        <w:rPr>
          <w:b/>
          <w:bCs/>
          <w:sz w:val="28"/>
          <w:szCs w:val="28"/>
          <w:rtl/>
          <w:lang w:bidi="ar-SY"/>
        </w:rPr>
        <w:t>–</w:t>
      </w:r>
      <w:r w:rsidRPr="0003737D">
        <w:rPr>
          <w:rFonts w:hint="cs"/>
          <w:b/>
          <w:bCs/>
          <w:sz w:val="28"/>
          <w:szCs w:val="28"/>
          <w:rtl/>
          <w:lang w:bidi="ar-SY"/>
        </w:rPr>
        <w:t xml:space="preserve"> حموض فينولية مشتقة من حمض البنزوئيك ( الجاوي ) </w:t>
      </w:r>
      <w:r w:rsidRPr="0003737D">
        <w:rPr>
          <w:b/>
          <w:bCs/>
          <w:sz w:val="28"/>
          <w:szCs w:val="28"/>
          <w:lang w:bidi="ar-SY"/>
        </w:rPr>
        <w:t>C6-C1</w:t>
      </w:r>
      <w:r w:rsidRPr="0003737D">
        <w:rPr>
          <w:rFonts w:hint="cs"/>
          <w:b/>
          <w:bCs/>
          <w:sz w:val="28"/>
          <w:szCs w:val="28"/>
          <w:rtl/>
          <w:lang w:bidi="ar-SY"/>
        </w:rPr>
        <w:t xml:space="preserve"> :</w:t>
      </w:r>
    </w:p>
    <w:p w:rsidR="00310065" w:rsidRPr="00310065" w:rsidRDefault="0047437D" w:rsidP="00310065">
      <w:pPr>
        <w:ind w:left="360"/>
        <w:rPr>
          <w:sz w:val="28"/>
          <w:szCs w:val="28"/>
          <w:rtl/>
          <w:lang w:bidi="ar-SY"/>
        </w:rPr>
      </w:pPr>
      <w:r>
        <w:rPr>
          <w:noProof/>
          <w:sz w:val="24"/>
          <w:szCs w:val="24"/>
          <w:rtl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782320</wp:posOffset>
            </wp:positionV>
            <wp:extent cx="1266825" cy="885825"/>
            <wp:effectExtent l="19050" t="0" r="9525" b="0"/>
            <wp:wrapTopAndBottom/>
            <wp:docPr id="6" name="صورة 5" descr="benzo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zoic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2650">
        <w:rPr>
          <w:noProof/>
          <w:sz w:val="24"/>
          <w:szCs w:val="24"/>
          <w:rtl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782320</wp:posOffset>
            </wp:positionV>
            <wp:extent cx="1238250" cy="952500"/>
            <wp:effectExtent l="0" t="0" r="0" b="0"/>
            <wp:wrapTopAndBottom/>
            <wp:docPr id="5" name="صورة 4" descr="200px-Syringic_acid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px-Syringic_acid.svg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2650">
        <w:rPr>
          <w:noProof/>
          <w:sz w:val="24"/>
          <w:szCs w:val="24"/>
          <w:rtl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839470</wp:posOffset>
            </wp:positionV>
            <wp:extent cx="933450" cy="876300"/>
            <wp:effectExtent l="19050" t="0" r="0" b="0"/>
            <wp:wrapTopAndBottom/>
            <wp:docPr id="8" name="صورة 7" descr="gall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ic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065" w:rsidRPr="00310065">
        <w:rPr>
          <w:rFonts w:hint="cs"/>
          <w:sz w:val="28"/>
          <w:szCs w:val="28"/>
          <w:rtl/>
          <w:lang w:bidi="ar-SY"/>
        </w:rPr>
        <w:t xml:space="preserve">هي مشتقات هيدروكسيلية لحمض البنزوئيك توجد بصورة حرة او بشكل استرات او غليكوزيدرت ( حمض الغاليك </w:t>
      </w:r>
      <w:r w:rsidR="00310065" w:rsidRPr="00310065">
        <w:rPr>
          <w:sz w:val="28"/>
          <w:szCs w:val="28"/>
          <w:lang w:bidi="ar-SY"/>
        </w:rPr>
        <w:t xml:space="preserve">Gallic acid </w:t>
      </w:r>
      <w:r w:rsidR="00310065" w:rsidRPr="00310065">
        <w:rPr>
          <w:rFonts w:hint="cs"/>
          <w:sz w:val="28"/>
          <w:szCs w:val="28"/>
          <w:rtl/>
          <w:lang w:bidi="ar-SY"/>
        </w:rPr>
        <w:t xml:space="preserve"> الذي يعد المكون الاساسي للتانينات القابلة للحلمهة . و حمض سيرنجك </w:t>
      </w:r>
      <w:r w:rsidR="00310065" w:rsidRPr="00310065">
        <w:rPr>
          <w:sz w:val="28"/>
          <w:szCs w:val="28"/>
          <w:lang w:bidi="ar-SY"/>
        </w:rPr>
        <w:t>Syringic acid</w:t>
      </w:r>
      <w:r w:rsidR="00310065" w:rsidRPr="00310065">
        <w:rPr>
          <w:rFonts w:hint="cs"/>
          <w:sz w:val="28"/>
          <w:szCs w:val="28"/>
          <w:rtl/>
          <w:lang w:bidi="ar-SY"/>
        </w:rPr>
        <w:t xml:space="preserve"> )</w:t>
      </w:r>
    </w:p>
    <w:p w:rsidR="00310065" w:rsidRPr="0003737D" w:rsidRDefault="0052170B" w:rsidP="00310065">
      <w:pPr>
        <w:ind w:left="360"/>
        <w:rPr>
          <w:b/>
          <w:bCs/>
          <w:sz w:val="28"/>
          <w:szCs w:val="28"/>
          <w:rtl/>
          <w:lang w:bidi="ar-SY"/>
        </w:rPr>
      </w:pPr>
      <w:r w:rsidRPr="0052170B">
        <w:rPr>
          <w:b/>
          <w:bCs/>
          <w:noProof/>
          <w:sz w:val="24"/>
          <w:szCs w:val="24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75pt;margin-top:91.05pt;width:97.5pt;height:21pt;z-index:251658240" stroked="f">
            <v:textbox style="mso-fit-shape-to-text:t" inset="0,0,0,0">
              <w:txbxContent>
                <w:p w:rsidR="00310065" w:rsidRPr="0047437D" w:rsidRDefault="00310065" w:rsidP="00310065">
                  <w:pPr>
                    <w:pStyle w:val="a6"/>
                    <w:rPr>
                      <w:noProof/>
                      <w:color w:val="1D1B11" w:themeColor="background2" w:themeShade="1A"/>
                      <w:sz w:val="22"/>
                      <w:szCs w:val="22"/>
                    </w:rPr>
                  </w:pPr>
                  <w:r w:rsidRPr="0047437D">
                    <w:rPr>
                      <w:color w:val="1D1B11" w:themeColor="background2" w:themeShade="1A"/>
                      <w:sz w:val="22"/>
                      <w:szCs w:val="22"/>
                    </w:rPr>
                    <w:t>syringic acid</w:t>
                  </w:r>
                  <w:r w:rsidRPr="0047437D">
                    <w:rPr>
                      <w:color w:val="1D1B11" w:themeColor="background2" w:themeShade="1A"/>
                      <w:sz w:val="22"/>
                      <w:szCs w:val="22"/>
                      <w:rtl/>
                    </w:rPr>
                    <w:t xml:space="preserve"> </w:t>
                  </w:r>
                  <w:r w:rsidRPr="0047437D">
                    <w:rPr>
                      <w:rFonts w:hint="cs"/>
                      <w:color w:val="1D1B11" w:themeColor="background2" w:themeShade="1A"/>
                      <w:sz w:val="22"/>
                      <w:szCs w:val="22"/>
                      <w:rtl/>
                    </w:rPr>
                    <w:t xml:space="preserve">  </w:t>
                  </w:r>
                </w:p>
              </w:txbxContent>
            </v:textbox>
            <w10:wrap type="topAndBottom"/>
          </v:shape>
        </w:pict>
      </w:r>
      <w:r w:rsidRPr="0052170B">
        <w:rPr>
          <w:b/>
          <w:bCs/>
          <w:noProof/>
          <w:sz w:val="24"/>
          <w:szCs w:val="24"/>
          <w:rtl/>
        </w:rPr>
        <w:pict>
          <v:shape id="_x0000_s1026" type="#_x0000_t202" style="position:absolute;left:0;text-align:left;margin-left:199.5pt;margin-top:95.9pt;width:107.25pt;height:21pt;z-index:251662336" stroked="f">
            <v:textbox style="mso-fit-shape-to-text:t" inset="0,0,0,0">
              <w:txbxContent>
                <w:p w:rsidR="00310065" w:rsidRPr="0047437D" w:rsidRDefault="00310065" w:rsidP="00310065">
                  <w:pPr>
                    <w:pStyle w:val="a6"/>
                    <w:rPr>
                      <w:noProof/>
                      <w:color w:val="1D1B11" w:themeColor="background2" w:themeShade="1A"/>
                      <w:sz w:val="32"/>
                      <w:szCs w:val="32"/>
                    </w:rPr>
                  </w:pPr>
                  <w:r w:rsidRPr="0047437D">
                    <w:rPr>
                      <w:color w:val="1D1B11" w:themeColor="background2" w:themeShade="1A"/>
                      <w:sz w:val="22"/>
                      <w:szCs w:val="22"/>
                    </w:rPr>
                    <w:t>benzoic acid</w:t>
                  </w:r>
                  <w:r w:rsidRPr="0047437D">
                    <w:rPr>
                      <w:color w:val="1D1B11" w:themeColor="background2" w:themeShade="1A"/>
                      <w:sz w:val="22"/>
                      <w:szCs w:val="22"/>
                      <w:rtl/>
                    </w:rPr>
                    <w:t xml:space="preserve"> </w:t>
                  </w:r>
                  <w:r w:rsidRPr="0047437D">
                    <w:rPr>
                      <w:noProof/>
                      <w:color w:val="1D1B11" w:themeColor="background2" w:themeShade="1A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  <w10:wrap type="topAndBottom"/>
          </v:shape>
        </w:pict>
      </w:r>
      <w:r w:rsidRPr="0052170B">
        <w:rPr>
          <w:b/>
          <w:bCs/>
          <w:noProof/>
          <w:sz w:val="24"/>
          <w:szCs w:val="24"/>
          <w:rtl/>
        </w:rPr>
        <w:pict>
          <v:shape id="_x0000_s1028" type="#_x0000_t202" style="position:absolute;left:0;text-align:left;margin-left:356.25pt;margin-top:91.05pt;width:73.5pt;height:21pt;z-index:251665408" stroked="f">
            <v:textbox style="mso-fit-shape-to-text:t" inset="0,0,0,0">
              <w:txbxContent>
                <w:p w:rsidR="00310065" w:rsidRPr="0047437D" w:rsidRDefault="00310065" w:rsidP="00310065">
                  <w:pPr>
                    <w:pStyle w:val="a6"/>
                    <w:rPr>
                      <w:noProof/>
                      <w:color w:val="1D1B11" w:themeColor="background2" w:themeShade="1A"/>
                      <w:sz w:val="24"/>
                      <w:szCs w:val="24"/>
                    </w:rPr>
                  </w:pPr>
                  <w:r w:rsidRPr="0047437D">
                    <w:rPr>
                      <w:color w:val="1D1B11" w:themeColor="background2" w:themeShade="1A"/>
                      <w:sz w:val="24"/>
                      <w:szCs w:val="24"/>
                    </w:rPr>
                    <w:t>gallic acid</w:t>
                  </w:r>
                  <w:r w:rsidRPr="0047437D">
                    <w:rPr>
                      <w:color w:val="1D1B11" w:themeColor="background2" w:themeShade="1A"/>
                      <w:sz w:val="24"/>
                      <w:szCs w:val="24"/>
                      <w:rtl/>
                    </w:rPr>
                    <w:t xml:space="preserve"> </w:t>
                  </w:r>
                  <w:r w:rsidRPr="0047437D">
                    <w:rPr>
                      <w:noProof/>
                      <w:color w:val="1D1B11" w:themeColor="background2" w:themeShade="1A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type="topAndBottom"/>
          </v:shape>
        </w:pict>
      </w:r>
      <w:r w:rsidR="00310065" w:rsidRPr="0003737D">
        <w:rPr>
          <w:rFonts w:hint="cs"/>
          <w:b/>
          <w:bCs/>
          <w:sz w:val="28"/>
          <w:szCs w:val="28"/>
          <w:rtl/>
          <w:lang w:bidi="ar-SY"/>
        </w:rPr>
        <w:t xml:space="preserve">2 </w:t>
      </w:r>
      <w:r w:rsidR="00310065" w:rsidRPr="0003737D">
        <w:rPr>
          <w:b/>
          <w:bCs/>
          <w:sz w:val="28"/>
          <w:szCs w:val="28"/>
          <w:rtl/>
          <w:lang w:bidi="ar-SY"/>
        </w:rPr>
        <w:t>–</w:t>
      </w:r>
      <w:r w:rsidR="00310065" w:rsidRPr="0003737D">
        <w:rPr>
          <w:rFonts w:hint="cs"/>
          <w:b/>
          <w:bCs/>
          <w:sz w:val="28"/>
          <w:szCs w:val="28"/>
          <w:rtl/>
          <w:lang w:bidi="ar-SY"/>
        </w:rPr>
        <w:t xml:space="preserve"> حموض فينولية مشتقة من حمض السيناميك </w:t>
      </w:r>
      <w:r w:rsidR="00310065" w:rsidRPr="0003737D">
        <w:rPr>
          <w:b/>
          <w:bCs/>
          <w:sz w:val="28"/>
          <w:szCs w:val="28"/>
          <w:lang w:bidi="ar-SY"/>
        </w:rPr>
        <w:t xml:space="preserve">Cinnamic acid </w:t>
      </w:r>
      <w:r w:rsidR="00310065" w:rsidRPr="0003737D">
        <w:rPr>
          <w:rFonts w:hint="cs"/>
          <w:b/>
          <w:bCs/>
          <w:sz w:val="28"/>
          <w:szCs w:val="28"/>
          <w:rtl/>
          <w:lang w:bidi="ar-SY"/>
        </w:rPr>
        <w:t xml:space="preserve"> .  ( </w:t>
      </w:r>
      <w:r w:rsidR="00310065" w:rsidRPr="0003737D">
        <w:rPr>
          <w:b/>
          <w:bCs/>
          <w:sz w:val="28"/>
          <w:szCs w:val="28"/>
          <w:lang w:bidi="ar-SY"/>
        </w:rPr>
        <w:t>C6 – C3</w:t>
      </w:r>
      <w:r w:rsidR="00310065" w:rsidRPr="0003737D">
        <w:rPr>
          <w:rFonts w:hint="cs"/>
          <w:b/>
          <w:bCs/>
          <w:sz w:val="28"/>
          <w:szCs w:val="28"/>
          <w:rtl/>
          <w:lang w:bidi="ar-SY"/>
        </w:rPr>
        <w:t xml:space="preserve">  ) :</w:t>
      </w:r>
    </w:p>
    <w:p w:rsidR="00310065" w:rsidRDefault="00310065" w:rsidP="00310065">
      <w:pPr>
        <w:ind w:left="360"/>
        <w:rPr>
          <w:sz w:val="28"/>
          <w:szCs w:val="28"/>
          <w:rtl/>
          <w:lang w:bidi="ar-SY"/>
        </w:rPr>
      </w:pPr>
      <w:r w:rsidRPr="00310065">
        <w:rPr>
          <w:rFonts w:hint="cs"/>
          <w:sz w:val="28"/>
          <w:szCs w:val="28"/>
          <w:rtl/>
          <w:lang w:bidi="ar-SY"/>
        </w:rPr>
        <w:t xml:space="preserve">هي حموض واسعة التوزع و لكنها نادرا ما تكون بحالة حرة و توجد غالبا بشكل استرات  </w:t>
      </w:r>
    </w:p>
    <w:p w:rsidR="00310065" w:rsidRDefault="00230591" w:rsidP="00310065">
      <w:pPr>
        <w:ind w:left="360"/>
        <w:rPr>
          <w:sz w:val="28"/>
          <w:szCs w:val="28"/>
          <w:rtl/>
          <w:lang w:bidi="ar-SY"/>
        </w:rPr>
      </w:pPr>
      <w:r>
        <w:rPr>
          <w:rFonts w:hint="cs"/>
          <w:noProof/>
          <w:sz w:val="24"/>
          <w:szCs w:val="24"/>
          <w:rtl/>
        </w:rPr>
        <w:drawing>
          <wp:inline distT="0" distB="0" distL="0" distR="0">
            <wp:extent cx="1123950" cy="1038225"/>
            <wp:effectExtent l="19050" t="0" r="0" b="0"/>
            <wp:docPr id="7" name="صورة 8" descr="cinnam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nnamic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>
        <w:rPr>
          <w:rFonts w:hint="cs"/>
          <w:noProof/>
          <w:rtl/>
        </w:rPr>
        <w:drawing>
          <wp:inline distT="0" distB="0" distL="0" distR="0">
            <wp:extent cx="1514475" cy="990600"/>
            <wp:effectExtent l="0" t="0" r="0" b="0"/>
            <wp:docPr id="27" name="صورة 9" descr="Coumaric_acid_acsv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maric_acid_acsv.svg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</w:t>
      </w:r>
      <w:r>
        <w:rPr>
          <w:rFonts w:hint="cs"/>
          <w:noProof/>
          <w:rtl/>
        </w:rPr>
        <w:drawing>
          <wp:inline distT="0" distB="0" distL="0" distR="0">
            <wp:extent cx="1409700" cy="838200"/>
            <wp:effectExtent l="19050" t="0" r="0" b="0"/>
            <wp:docPr id="28" name="صورة 10" descr="Kaffeesäur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ffeesäure.svg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065" w:rsidRDefault="00230591" w:rsidP="00310065">
      <w:pPr>
        <w:ind w:left="360"/>
        <w:rPr>
          <w:sz w:val="28"/>
          <w:szCs w:val="28"/>
          <w:lang w:bidi="ar-SY"/>
        </w:rPr>
      </w:pPr>
      <w:r>
        <w:rPr>
          <w:sz w:val="28"/>
          <w:szCs w:val="28"/>
          <w:lang w:bidi="ar-SY"/>
        </w:rPr>
        <w:t>Cinnamic acid</w:t>
      </w:r>
      <w:r>
        <w:rPr>
          <w:rFonts w:hint="cs"/>
          <w:sz w:val="28"/>
          <w:szCs w:val="28"/>
          <w:rtl/>
          <w:lang w:bidi="ar-SY"/>
        </w:rPr>
        <w:t xml:space="preserve">     </w:t>
      </w:r>
      <w:r>
        <w:rPr>
          <w:sz w:val="28"/>
          <w:szCs w:val="28"/>
          <w:lang w:bidi="ar-SY"/>
        </w:rPr>
        <w:t xml:space="preserve">P-Coumaric acid                 </w:t>
      </w:r>
      <w:r>
        <w:rPr>
          <w:rFonts w:hint="cs"/>
          <w:sz w:val="28"/>
          <w:szCs w:val="28"/>
          <w:rtl/>
          <w:lang w:bidi="ar-SY"/>
        </w:rPr>
        <w:t xml:space="preserve">                  </w:t>
      </w:r>
      <w:r>
        <w:rPr>
          <w:sz w:val="28"/>
          <w:szCs w:val="28"/>
          <w:lang w:bidi="ar-SY"/>
        </w:rPr>
        <w:t>Caffeic acid</w:t>
      </w:r>
    </w:p>
    <w:p w:rsidR="00310065" w:rsidRDefault="00230591" w:rsidP="00310065">
      <w:pPr>
        <w:ind w:left="360"/>
        <w:rPr>
          <w:sz w:val="28"/>
          <w:szCs w:val="28"/>
          <w:rtl/>
          <w:lang w:bidi="ar-SY"/>
        </w:rPr>
      </w:pPr>
      <w:r>
        <w:rPr>
          <w:noProof/>
          <w:rtl/>
        </w:rPr>
        <w:drawing>
          <wp:inline distT="0" distB="0" distL="0" distR="0">
            <wp:extent cx="1409700" cy="1343025"/>
            <wp:effectExtent l="0" t="0" r="0" b="0"/>
            <wp:docPr id="31" name="صورة 12" descr="1280px-Ferulic_acid_acsv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0px-Ferulic_acid_acsv.svg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076" cy="134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rFonts w:hint="cs"/>
          <w:noProof/>
          <w:rtl/>
        </w:rPr>
        <w:drawing>
          <wp:inline distT="0" distB="0" distL="0" distR="0">
            <wp:extent cx="1504950" cy="981075"/>
            <wp:effectExtent l="19050" t="0" r="0" b="0"/>
            <wp:docPr id="32" name="صورة 13" descr="512px-5-hydroxyferulic_acid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2px-5-hydroxyferulic_acid.svg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rFonts w:hint="cs"/>
          <w:noProof/>
          <w:rtl/>
        </w:rPr>
        <w:t xml:space="preserve"> </w:t>
      </w:r>
      <w:r>
        <w:rPr>
          <w:noProof/>
        </w:rPr>
        <w:drawing>
          <wp:inline distT="0" distB="0" distL="0" distR="0">
            <wp:extent cx="1724025" cy="1028699"/>
            <wp:effectExtent l="19050" t="0" r="0" b="0"/>
            <wp:docPr id="33" name="صورة 14" descr="1024px-Sinapic_ac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4px-Sinapic_acid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886" cy="102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065" w:rsidRDefault="00230591" w:rsidP="00230591">
      <w:pPr>
        <w:keepNext/>
        <w:ind w:left="360"/>
        <w:rPr>
          <w:lang w:bidi="ar-SY"/>
        </w:rPr>
      </w:pPr>
      <w:r w:rsidRPr="00230591">
        <w:rPr>
          <w:sz w:val="28"/>
          <w:szCs w:val="28"/>
        </w:rPr>
        <w:t>Ferulic</w:t>
      </w:r>
      <w:r>
        <w:t xml:space="preserve"> </w:t>
      </w:r>
      <w:r w:rsidRPr="00230591">
        <w:rPr>
          <w:sz w:val="28"/>
          <w:szCs w:val="28"/>
        </w:rPr>
        <w:t>acid</w:t>
      </w:r>
      <w:r w:rsidR="00310065" w:rsidRPr="00230591">
        <w:rPr>
          <w:rFonts w:hint="cs"/>
          <w:sz w:val="28"/>
          <w:szCs w:val="28"/>
          <w:rtl/>
        </w:rPr>
        <w:t xml:space="preserve">  </w:t>
      </w:r>
      <w:r w:rsidR="00310065">
        <w:rPr>
          <w:rFonts w:hint="cs"/>
          <w:rtl/>
        </w:rPr>
        <w:t xml:space="preserve">           </w:t>
      </w:r>
      <w:r>
        <w:rPr>
          <w:rFonts w:hint="cs"/>
          <w:rtl/>
          <w:lang w:bidi="ar-SY"/>
        </w:rPr>
        <w:t xml:space="preserve">      </w:t>
      </w:r>
      <w:r w:rsidRPr="00230591">
        <w:rPr>
          <w:sz w:val="28"/>
          <w:szCs w:val="28"/>
          <w:lang w:bidi="ar-SY"/>
        </w:rPr>
        <w:t>5-Hydroxyferulic acid</w:t>
      </w:r>
      <w:r>
        <w:rPr>
          <w:rFonts w:hint="cs"/>
          <w:rtl/>
          <w:lang w:bidi="ar-SY"/>
        </w:rPr>
        <w:t xml:space="preserve">                     </w:t>
      </w:r>
      <w:r w:rsidRPr="00230591">
        <w:rPr>
          <w:sz w:val="28"/>
          <w:szCs w:val="28"/>
          <w:lang w:bidi="ar-SY"/>
        </w:rPr>
        <w:t>Sinapic acid</w:t>
      </w:r>
    </w:p>
    <w:p w:rsidR="00310065" w:rsidRDefault="00230591" w:rsidP="0063004F">
      <w:pPr>
        <w:pStyle w:val="a6"/>
        <w:rPr>
          <w:lang w:bidi="ar-SY"/>
        </w:rPr>
      </w:pPr>
      <w:r>
        <w:rPr>
          <w:sz w:val="22"/>
          <w:szCs w:val="22"/>
        </w:rPr>
        <w:t xml:space="preserve"> </w:t>
      </w:r>
      <w:r w:rsidR="00310065">
        <w:t xml:space="preserve">                                                                                                                            </w:t>
      </w:r>
      <w:r w:rsidR="00310065">
        <w:rPr>
          <w:rFonts w:hint="cs"/>
          <w:rtl/>
        </w:rPr>
        <w:t xml:space="preserve">                  </w:t>
      </w:r>
      <w:r w:rsidR="00310065">
        <w:rPr>
          <w:rtl/>
        </w:rPr>
        <w:t xml:space="preserve"> </w:t>
      </w:r>
      <w:r w:rsidR="00310065">
        <w:rPr>
          <w:rFonts w:hint="cs"/>
          <w:rtl/>
          <w:lang w:bidi="ar-SY"/>
        </w:rPr>
        <w:t xml:space="preserve">    </w:t>
      </w:r>
      <w:r>
        <w:rPr>
          <w:rFonts w:hint="cs"/>
          <w:rtl/>
        </w:rPr>
        <w:t xml:space="preserve"> </w:t>
      </w:r>
      <w:r w:rsidR="00310065">
        <w:rPr>
          <w:rFonts w:hint="cs"/>
          <w:rtl/>
        </w:rPr>
        <w:t xml:space="preserve">                      </w:t>
      </w:r>
    </w:p>
    <w:p w:rsidR="00310065" w:rsidRPr="0042194E" w:rsidRDefault="00230591" w:rsidP="00310065">
      <w:pPr>
        <w:pStyle w:val="a6"/>
        <w:rPr>
          <w:sz w:val="20"/>
          <w:szCs w:val="20"/>
        </w:rPr>
      </w:pPr>
      <w:r>
        <w:rPr>
          <w:rFonts w:hint="cs"/>
          <w:sz w:val="20"/>
          <w:szCs w:val="20"/>
          <w:rtl/>
        </w:rPr>
        <w:t xml:space="preserve"> </w:t>
      </w:r>
    </w:p>
    <w:p w:rsidR="00310065" w:rsidRPr="00230591" w:rsidRDefault="00310065" w:rsidP="00230591">
      <w:pPr>
        <w:pStyle w:val="a6"/>
        <w:rPr>
          <w:color w:val="1D1B11" w:themeColor="background2" w:themeShade="1A"/>
          <w:rtl/>
          <w:lang w:bidi="ar-SY"/>
        </w:rPr>
      </w:pPr>
      <w:r>
        <w:t xml:space="preserve"> </w:t>
      </w:r>
      <w:r w:rsidR="00230591">
        <w:rPr>
          <w:rFonts w:hint="cs"/>
          <w:rtl/>
        </w:rPr>
        <w:t xml:space="preserve">     </w:t>
      </w:r>
      <w:r w:rsidRPr="00230591">
        <w:rPr>
          <w:rFonts w:hint="cs"/>
          <w:color w:val="1D1B11" w:themeColor="background2" w:themeShade="1A"/>
          <w:sz w:val="28"/>
          <w:szCs w:val="28"/>
          <w:rtl/>
        </w:rPr>
        <w:t xml:space="preserve">و اهم  الاسترات  حمض الكلوروجينيك </w:t>
      </w:r>
      <w:r w:rsidRPr="00230591">
        <w:rPr>
          <w:color w:val="1D1B11" w:themeColor="background2" w:themeShade="1A"/>
          <w:sz w:val="28"/>
          <w:szCs w:val="28"/>
          <w:lang w:bidi="ar-SY"/>
        </w:rPr>
        <w:t xml:space="preserve">Chlorogenic acid </w:t>
      </w:r>
      <w:r w:rsidRPr="00230591">
        <w:rPr>
          <w:rFonts w:hint="cs"/>
          <w:color w:val="1D1B11" w:themeColor="background2" w:themeShade="1A"/>
          <w:sz w:val="28"/>
          <w:szCs w:val="28"/>
          <w:rtl/>
          <w:lang w:bidi="ar-SY"/>
        </w:rPr>
        <w:t xml:space="preserve">  ( </w:t>
      </w:r>
      <w:r w:rsidRPr="00230591">
        <w:rPr>
          <w:color w:val="1D1B11" w:themeColor="background2" w:themeShade="1A"/>
          <w:sz w:val="28"/>
          <w:szCs w:val="28"/>
          <w:lang w:bidi="ar-SY"/>
        </w:rPr>
        <w:t>cafeoylquinic acid</w:t>
      </w:r>
      <w:r w:rsidRPr="00230591">
        <w:rPr>
          <w:rFonts w:hint="cs"/>
          <w:color w:val="1D1B11" w:themeColor="background2" w:themeShade="1A"/>
          <w:sz w:val="28"/>
          <w:szCs w:val="28"/>
          <w:rtl/>
          <w:lang w:bidi="ar-SY"/>
        </w:rPr>
        <w:t xml:space="preserve"> اي هو استر لحمض الكافيئيك و حمض الكينيك )   . و حمض الروزمارينيك </w:t>
      </w:r>
      <w:r w:rsidRPr="00230591">
        <w:rPr>
          <w:color w:val="1D1B11" w:themeColor="background2" w:themeShade="1A"/>
          <w:sz w:val="28"/>
          <w:szCs w:val="28"/>
          <w:lang w:bidi="ar-SY"/>
        </w:rPr>
        <w:t>Rosmarinic</w:t>
      </w:r>
      <w:r w:rsidRPr="00230591">
        <w:rPr>
          <w:rFonts w:hint="cs"/>
          <w:color w:val="1D1B11" w:themeColor="background2" w:themeShade="1A"/>
          <w:sz w:val="28"/>
          <w:szCs w:val="28"/>
          <w:rtl/>
          <w:lang w:bidi="ar-SY"/>
        </w:rPr>
        <w:t xml:space="preserve"> ( استر لحمض الكافيئيك و حمض دي هيدروكسي فينيل لاكتيك ) ينتشر في الفصيلة الشفوية </w:t>
      </w:r>
      <w:r w:rsidRPr="00230591">
        <w:rPr>
          <w:color w:val="1D1B11" w:themeColor="background2" w:themeShade="1A"/>
          <w:sz w:val="28"/>
          <w:szCs w:val="28"/>
          <w:lang w:bidi="ar-SY"/>
        </w:rPr>
        <w:t>Lamiaceae</w:t>
      </w:r>
      <w:r w:rsidRPr="00230591">
        <w:rPr>
          <w:rFonts w:hint="cs"/>
          <w:color w:val="1D1B11" w:themeColor="background2" w:themeShade="1A"/>
          <w:sz w:val="28"/>
          <w:szCs w:val="28"/>
          <w:rtl/>
          <w:lang w:bidi="ar-SY"/>
        </w:rPr>
        <w:t xml:space="preserve"> و الحمحمية </w:t>
      </w:r>
      <w:r w:rsidRPr="00230591">
        <w:rPr>
          <w:color w:val="1D1B11" w:themeColor="background2" w:themeShade="1A"/>
          <w:sz w:val="28"/>
          <w:szCs w:val="28"/>
          <w:lang w:bidi="ar-SY"/>
        </w:rPr>
        <w:t>Boraginaceae</w:t>
      </w:r>
      <w:r w:rsidRPr="00230591">
        <w:rPr>
          <w:rFonts w:hint="cs"/>
          <w:color w:val="1D1B11" w:themeColor="background2" w:themeShade="1A"/>
          <w:sz w:val="28"/>
          <w:szCs w:val="28"/>
          <w:rtl/>
          <w:lang w:bidi="ar-SY"/>
        </w:rPr>
        <w:t xml:space="preserve"> و له فعالية مضادة للفيروسات و بخاصة فيروس الحلا البسيط </w:t>
      </w:r>
      <w:r w:rsidRPr="00230591">
        <w:rPr>
          <w:color w:val="1D1B11" w:themeColor="background2" w:themeShade="1A"/>
          <w:sz w:val="28"/>
          <w:szCs w:val="28"/>
          <w:lang w:bidi="ar-SY"/>
        </w:rPr>
        <w:t>Herps simplex</w:t>
      </w:r>
      <w:r w:rsidRPr="00230591">
        <w:rPr>
          <w:rFonts w:hint="cs"/>
          <w:color w:val="1D1B11" w:themeColor="background2" w:themeShade="1A"/>
          <w:sz w:val="28"/>
          <w:szCs w:val="28"/>
          <w:rtl/>
          <w:lang w:bidi="ar-SY"/>
        </w:rPr>
        <w:t xml:space="preserve">  . </w:t>
      </w:r>
    </w:p>
    <w:p w:rsidR="00310065" w:rsidRDefault="00310065" w:rsidP="00310065">
      <w:pPr>
        <w:keepNext/>
      </w:pPr>
      <w:r>
        <w:rPr>
          <w:rFonts w:hint="cs"/>
          <w:rtl/>
          <w:lang w:bidi="ar-SY"/>
        </w:rPr>
        <w:lastRenderedPageBreak/>
        <w:t xml:space="preserve">   </w:t>
      </w:r>
      <w:r>
        <w:rPr>
          <w:rFonts w:hint="cs"/>
          <w:noProof/>
          <w:rtl/>
        </w:rPr>
        <w:drawing>
          <wp:inline distT="0" distB="0" distL="0" distR="0">
            <wp:extent cx="3448050" cy="923925"/>
            <wp:effectExtent l="0" t="0" r="0" b="0"/>
            <wp:docPr id="16" name="صورة 15" descr="1024px-Chlorogenic-acid-from-CAS-2D-skelet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4px-Chlorogenic-acid-from-CAS-2D-skeletal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6390" cy="92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065" w:rsidRPr="007F56DE" w:rsidRDefault="00310065" w:rsidP="00310065">
      <w:pPr>
        <w:pStyle w:val="a6"/>
        <w:rPr>
          <w:color w:val="1D1B11" w:themeColor="background2" w:themeShade="1A"/>
          <w:sz w:val="28"/>
          <w:szCs w:val="28"/>
          <w:rtl/>
          <w:lang w:bidi="ar-SY"/>
        </w:rPr>
      </w:pPr>
      <w:r w:rsidRPr="007F56DE">
        <w:rPr>
          <w:color w:val="1D1B11" w:themeColor="background2" w:themeShade="1A"/>
          <w:sz w:val="28"/>
          <w:szCs w:val="28"/>
        </w:rPr>
        <w:t xml:space="preserve">chlorogenic acid                                                              </w:t>
      </w:r>
      <w:r w:rsidRPr="007F56DE">
        <w:rPr>
          <w:color w:val="1D1B11" w:themeColor="background2" w:themeShade="1A"/>
          <w:sz w:val="28"/>
          <w:szCs w:val="28"/>
          <w:rtl/>
        </w:rPr>
        <w:t xml:space="preserve"> </w:t>
      </w:r>
      <w:r w:rsidRPr="007F56DE">
        <w:rPr>
          <w:color w:val="1D1B11" w:themeColor="background2" w:themeShade="1A"/>
          <w:sz w:val="28"/>
          <w:szCs w:val="28"/>
          <w:lang w:bidi="ar-SY"/>
        </w:rPr>
        <w:t xml:space="preserve"> </w:t>
      </w:r>
      <w:r w:rsidRPr="007F56DE">
        <w:rPr>
          <w:rFonts w:hint="cs"/>
          <w:color w:val="1D1B11" w:themeColor="background2" w:themeShade="1A"/>
          <w:sz w:val="28"/>
          <w:szCs w:val="28"/>
          <w:rtl/>
          <w:lang w:bidi="ar-SY"/>
        </w:rPr>
        <w:t xml:space="preserve">  </w:t>
      </w:r>
    </w:p>
    <w:p w:rsidR="00310065" w:rsidRDefault="00310065" w:rsidP="00310065">
      <w:pPr>
        <w:keepNext/>
      </w:pPr>
      <w:r>
        <w:rPr>
          <w:noProof/>
          <w:rtl/>
        </w:rPr>
        <w:drawing>
          <wp:inline distT="0" distB="0" distL="0" distR="0">
            <wp:extent cx="2733675" cy="1038225"/>
            <wp:effectExtent l="19050" t="0" r="9525" b="0"/>
            <wp:docPr id="17" name="صورة 16" descr="Rosmarinic_ac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marinic_acid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065" w:rsidRPr="007F56DE" w:rsidRDefault="00310065" w:rsidP="00310065">
      <w:pPr>
        <w:pStyle w:val="a6"/>
        <w:rPr>
          <w:color w:val="1D1B11" w:themeColor="background2" w:themeShade="1A"/>
          <w:sz w:val="28"/>
          <w:szCs w:val="28"/>
          <w:rtl/>
          <w:lang w:bidi="ar-SY"/>
        </w:rPr>
      </w:pPr>
      <w:r w:rsidRPr="007F56DE">
        <w:rPr>
          <w:color w:val="1D1B11" w:themeColor="background2" w:themeShade="1A"/>
          <w:sz w:val="28"/>
          <w:szCs w:val="28"/>
        </w:rPr>
        <w:t xml:space="preserve">rosmarinic acid                                                              </w:t>
      </w:r>
      <w:r w:rsidRPr="007F56DE">
        <w:rPr>
          <w:color w:val="1D1B11" w:themeColor="background2" w:themeShade="1A"/>
          <w:sz w:val="28"/>
          <w:szCs w:val="28"/>
          <w:rtl/>
        </w:rPr>
        <w:t xml:space="preserve"> </w:t>
      </w:r>
      <w:r w:rsidRPr="007F56DE">
        <w:rPr>
          <w:color w:val="1D1B11" w:themeColor="background2" w:themeShade="1A"/>
          <w:sz w:val="28"/>
          <w:szCs w:val="28"/>
          <w:lang w:bidi="ar-SY"/>
        </w:rPr>
        <w:t xml:space="preserve"> </w:t>
      </w:r>
      <w:r w:rsidRPr="007F56DE">
        <w:rPr>
          <w:rFonts w:hint="cs"/>
          <w:color w:val="1D1B11" w:themeColor="background2" w:themeShade="1A"/>
          <w:sz w:val="28"/>
          <w:szCs w:val="28"/>
          <w:rtl/>
          <w:lang w:bidi="ar-SY"/>
        </w:rPr>
        <w:t xml:space="preserve"> </w:t>
      </w:r>
    </w:p>
    <w:p w:rsidR="00310065" w:rsidRPr="00310065" w:rsidRDefault="00310065" w:rsidP="00310065">
      <w:pPr>
        <w:rPr>
          <w:rtl/>
          <w:lang w:bidi="ar-SY"/>
        </w:rPr>
      </w:pPr>
    </w:p>
    <w:p w:rsidR="00310065" w:rsidRPr="00310065" w:rsidRDefault="00310065" w:rsidP="00310065">
      <w:pPr>
        <w:rPr>
          <w:sz w:val="28"/>
          <w:szCs w:val="28"/>
          <w:rtl/>
          <w:lang w:bidi="ar-SY"/>
        </w:rPr>
      </w:pPr>
      <w:r w:rsidRPr="00310065">
        <w:rPr>
          <w:rFonts w:hint="cs"/>
          <w:sz w:val="28"/>
          <w:szCs w:val="28"/>
          <w:rtl/>
          <w:lang w:bidi="ar-SY"/>
        </w:rPr>
        <w:t>تدعى المركبات المشتقة من حمض السيناميك باسم ( فينيل بروبان ) مثل الاوجينول الموجود في القرنفل و الذي يستعمل كمخدر للاسنان  .</w:t>
      </w:r>
    </w:p>
    <w:p w:rsidR="00310065" w:rsidRPr="00310065" w:rsidRDefault="00310065" w:rsidP="00310065">
      <w:pPr>
        <w:keepNext/>
        <w:rPr>
          <w:sz w:val="28"/>
          <w:szCs w:val="28"/>
        </w:rPr>
      </w:pPr>
      <w:r w:rsidRPr="00310065">
        <w:rPr>
          <w:rFonts w:hint="cs"/>
          <w:sz w:val="28"/>
          <w:szCs w:val="28"/>
          <w:rtl/>
          <w:lang w:bidi="ar-SY"/>
        </w:rPr>
        <w:t xml:space="preserve">     </w:t>
      </w:r>
      <w:r w:rsidRPr="00310065">
        <w:rPr>
          <w:noProof/>
          <w:sz w:val="28"/>
          <w:szCs w:val="28"/>
          <w:rtl/>
        </w:rPr>
        <w:drawing>
          <wp:inline distT="0" distB="0" distL="0" distR="0">
            <wp:extent cx="2266950" cy="866775"/>
            <wp:effectExtent l="0" t="0" r="0" b="0"/>
            <wp:docPr id="18" name="صورة 17" descr="Eugenol2DCSD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genol2DCSD.svg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065" w:rsidRPr="007F56DE" w:rsidRDefault="00310065" w:rsidP="00310065">
      <w:pPr>
        <w:pStyle w:val="a6"/>
        <w:rPr>
          <w:color w:val="1D1B11" w:themeColor="background2" w:themeShade="1A"/>
          <w:sz w:val="22"/>
          <w:szCs w:val="22"/>
          <w:rtl/>
          <w:lang w:bidi="ar-SY"/>
        </w:rPr>
      </w:pPr>
      <w:r w:rsidRPr="007F56DE">
        <w:rPr>
          <w:color w:val="1D1B11" w:themeColor="background2" w:themeShade="1A"/>
          <w:sz w:val="28"/>
          <w:szCs w:val="28"/>
        </w:rPr>
        <w:t xml:space="preserve">Eugenol                                </w:t>
      </w:r>
      <w:r w:rsidRPr="007F56DE">
        <w:rPr>
          <w:color w:val="1D1B11" w:themeColor="background2" w:themeShade="1A"/>
          <w:sz w:val="28"/>
          <w:szCs w:val="28"/>
          <w:rtl/>
        </w:rPr>
        <w:t xml:space="preserve"> </w:t>
      </w:r>
      <w:r w:rsidRPr="007F56DE">
        <w:rPr>
          <w:color w:val="1D1B11" w:themeColor="background2" w:themeShade="1A"/>
          <w:sz w:val="22"/>
          <w:szCs w:val="22"/>
          <w:lang w:bidi="ar-SY"/>
        </w:rPr>
        <w:t xml:space="preserve"> </w:t>
      </w:r>
      <w:r w:rsidRPr="007F56DE">
        <w:rPr>
          <w:rFonts w:hint="cs"/>
          <w:color w:val="1D1B11" w:themeColor="background2" w:themeShade="1A"/>
          <w:sz w:val="22"/>
          <w:szCs w:val="22"/>
          <w:rtl/>
          <w:lang w:bidi="ar-SY"/>
        </w:rPr>
        <w:t xml:space="preserve"> </w:t>
      </w:r>
    </w:p>
    <w:p w:rsidR="00310065" w:rsidRPr="0003737D" w:rsidRDefault="00310065" w:rsidP="00310065">
      <w:pPr>
        <w:rPr>
          <w:b/>
          <w:bCs/>
          <w:sz w:val="28"/>
          <w:szCs w:val="28"/>
          <w:rtl/>
          <w:lang w:bidi="ar-SY"/>
        </w:rPr>
      </w:pPr>
      <w:r w:rsidRPr="0003737D">
        <w:rPr>
          <w:rFonts w:hint="cs"/>
          <w:b/>
          <w:bCs/>
          <w:sz w:val="28"/>
          <w:szCs w:val="28"/>
          <w:rtl/>
          <w:lang w:bidi="ar-SY"/>
        </w:rPr>
        <w:t xml:space="preserve">3 </w:t>
      </w:r>
      <w:r w:rsidRPr="0003737D">
        <w:rPr>
          <w:b/>
          <w:bCs/>
          <w:sz w:val="28"/>
          <w:szCs w:val="28"/>
          <w:rtl/>
          <w:lang w:bidi="ar-SY"/>
        </w:rPr>
        <w:t>–</w:t>
      </w:r>
      <w:r w:rsidRPr="0003737D">
        <w:rPr>
          <w:rFonts w:hint="cs"/>
          <w:b/>
          <w:bCs/>
          <w:sz w:val="28"/>
          <w:szCs w:val="28"/>
          <w:rtl/>
          <w:lang w:bidi="ar-SY"/>
        </w:rPr>
        <w:t xml:space="preserve"> اسيتوفينون </w:t>
      </w:r>
      <w:r w:rsidRPr="0003737D">
        <w:rPr>
          <w:b/>
          <w:bCs/>
          <w:sz w:val="28"/>
          <w:szCs w:val="28"/>
          <w:lang w:bidi="ar-SY"/>
        </w:rPr>
        <w:t>Acetophenones</w:t>
      </w:r>
      <w:r w:rsidRPr="0003737D">
        <w:rPr>
          <w:rFonts w:hint="cs"/>
          <w:b/>
          <w:bCs/>
          <w:sz w:val="28"/>
          <w:szCs w:val="28"/>
          <w:rtl/>
          <w:lang w:bidi="ar-SY"/>
        </w:rPr>
        <w:t xml:space="preserve">  و فينيل اسيتيك اسيد </w:t>
      </w:r>
      <w:r w:rsidRPr="0003737D">
        <w:rPr>
          <w:b/>
          <w:bCs/>
          <w:sz w:val="28"/>
          <w:szCs w:val="28"/>
          <w:lang w:bidi="ar-SY"/>
        </w:rPr>
        <w:t>Phenylacetic acid</w:t>
      </w:r>
      <w:r w:rsidRPr="0003737D">
        <w:rPr>
          <w:rFonts w:hint="cs"/>
          <w:b/>
          <w:bCs/>
          <w:sz w:val="28"/>
          <w:szCs w:val="28"/>
          <w:rtl/>
          <w:lang w:bidi="ar-SY"/>
        </w:rPr>
        <w:t xml:space="preserve">  ( </w:t>
      </w:r>
      <w:r w:rsidRPr="0003737D">
        <w:rPr>
          <w:b/>
          <w:bCs/>
          <w:sz w:val="28"/>
          <w:szCs w:val="28"/>
          <w:lang w:bidi="ar-SY"/>
        </w:rPr>
        <w:t>C6-C2</w:t>
      </w:r>
      <w:r w:rsidRPr="0003737D">
        <w:rPr>
          <w:rFonts w:hint="cs"/>
          <w:b/>
          <w:bCs/>
          <w:sz w:val="28"/>
          <w:szCs w:val="28"/>
          <w:rtl/>
          <w:lang w:bidi="ar-SY"/>
        </w:rPr>
        <w:t xml:space="preserve"> ) :</w:t>
      </w:r>
    </w:p>
    <w:p w:rsidR="00230591" w:rsidRDefault="00310065" w:rsidP="00310065">
      <w:pPr>
        <w:rPr>
          <w:sz w:val="28"/>
          <w:szCs w:val="28"/>
          <w:rtl/>
          <w:lang w:bidi="ar-SY"/>
        </w:rPr>
      </w:pPr>
      <w:r w:rsidRPr="00310065">
        <w:rPr>
          <w:rFonts w:hint="cs"/>
          <w:sz w:val="28"/>
          <w:szCs w:val="28"/>
          <w:rtl/>
          <w:lang w:bidi="ar-SY"/>
        </w:rPr>
        <w:t xml:space="preserve">مركبات فينولية نادرة الوجود في الطبيعة  مثل   </w:t>
      </w:r>
      <w:r w:rsidRPr="00310065">
        <w:rPr>
          <w:sz w:val="28"/>
          <w:szCs w:val="28"/>
          <w:lang w:bidi="ar-SY"/>
        </w:rPr>
        <w:t>-hydroxyacetophenon</w:t>
      </w:r>
      <w:r w:rsidRPr="00310065">
        <w:rPr>
          <w:rFonts w:hint="cs"/>
          <w:sz w:val="28"/>
          <w:szCs w:val="28"/>
          <w:rtl/>
          <w:lang w:bidi="ar-SY"/>
        </w:rPr>
        <w:t xml:space="preserve"> </w:t>
      </w:r>
      <w:r w:rsidRPr="00310065">
        <w:rPr>
          <w:sz w:val="28"/>
          <w:szCs w:val="28"/>
          <w:lang w:bidi="ar-SY"/>
        </w:rPr>
        <w:t>2</w:t>
      </w:r>
      <w:r w:rsidRPr="00310065">
        <w:rPr>
          <w:rFonts w:hint="cs"/>
          <w:sz w:val="28"/>
          <w:szCs w:val="28"/>
          <w:rtl/>
          <w:lang w:bidi="ar-SY"/>
        </w:rPr>
        <w:t xml:space="preserve">       و </w:t>
      </w:r>
    </w:p>
    <w:p w:rsidR="00310065" w:rsidRPr="00310065" w:rsidRDefault="00230591" w:rsidP="00310065">
      <w:pPr>
        <w:rPr>
          <w:sz w:val="28"/>
          <w:szCs w:val="28"/>
          <w:rtl/>
          <w:lang w:bidi="ar-SY"/>
        </w:rPr>
      </w:pPr>
      <w:r>
        <w:rPr>
          <w:sz w:val="28"/>
          <w:szCs w:val="28"/>
          <w:lang w:bidi="ar-SY"/>
        </w:rPr>
        <w:t xml:space="preserve"> </w:t>
      </w:r>
      <w:r w:rsidR="00310065" w:rsidRPr="00310065">
        <w:rPr>
          <w:sz w:val="28"/>
          <w:szCs w:val="28"/>
          <w:lang w:bidi="ar-SY"/>
        </w:rPr>
        <w:t>-hydroxy</w:t>
      </w:r>
      <w:r>
        <w:rPr>
          <w:sz w:val="28"/>
          <w:szCs w:val="28"/>
          <w:lang w:bidi="ar-SY"/>
        </w:rPr>
        <w:t>phenyl</w:t>
      </w:r>
      <w:r w:rsidR="00310065" w:rsidRPr="00310065">
        <w:rPr>
          <w:sz w:val="28"/>
          <w:szCs w:val="28"/>
          <w:lang w:bidi="ar-SY"/>
        </w:rPr>
        <w:t xml:space="preserve"> acetic acid</w:t>
      </w:r>
      <w:r w:rsidR="00310065" w:rsidRPr="00310065">
        <w:rPr>
          <w:rFonts w:hint="cs"/>
          <w:sz w:val="28"/>
          <w:szCs w:val="28"/>
          <w:rtl/>
          <w:lang w:bidi="ar-SY"/>
        </w:rPr>
        <w:t xml:space="preserve"> </w:t>
      </w:r>
      <w:r w:rsidR="00310065" w:rsidRPr="00310065">
        <w:rPr>
          <w:sz w:val="28"/>
          <w:szCs w:val="28"/>
          <w:lang w:bidi="ar-SY"/>
        </w:rPr>
        <w:t>4</w:t>
      </w:r>
    </w:p>
    <w:p w:rsidR="00310065" w:rsidRPr="00310065" w:rsidRDefault="00310065" w:rsidP="00310065">
      <w:pPr>
        <w:rPr>
          <w:sz w:val="28"/>
          <w:szCs w:val="28"/>
          <w:rtl/>
          <w:lang w:bidi="ar-SY"/>
        </w:rPr>
      </w:pPr>
      <w:r w:rsidRPr="00310065">
        <w:rPr>
          <w:rFonts w:hint="cs"/>
          <w:noProof/>
          <w:sz w:val="28"/>
          <w:szCs w:val="28"/>
          <w:rtl/>
        </w:rPr>
        <w:drawing>
          <wp:inline distT="0" distB="0" distL="0" distR="0">
            <wp:extent cx="1095375" cy="1009650"/>
            <wp:effectExtent l="19050" t="0" r="9525" b="0"/>
            <wp:docPr id="19" name="صورة 18" descr="2-hydroxy acitofin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hydroxy acitofinon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0065">
        <w:rPr>
          <w:rFonts w:hint="cs"/>
          <w:sz w:val="28"/>
          <w:szCs w:val="28"/>
          <w:rtl/>
          <w:lang w:bidi="ar-SY"/>
        </w:rPr>
        <w:t xml:space="preserve">            </w:t>
      </w:r>
      <w:r w:rsidRPr="00310065">
        <w:rPr>
          <w:rFonts w:hint="cs"/>
          <w:noProof/>
          <w:sz w:val="28"/>
          <w:szCs w:val="28"/>
          <w:rtl/>
        </w:rPr>
        <w:drawing>
          <wp:inline distT="0" distB="0" distL="0" distR="0">
            <wp:extent cx="1771650" cy="809625"/>
            <wp:effectExtent l="0" t="0" r="0" b="0"/>
            <wp:docPr id="20" name="صورة 19" descr="512px-4-Hydroxyphenylacetic_acid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2px-4-Hydroxyphenylacetic_acid.svg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065" w:rsidRPr="0003737D" w:rsidRDefault="00310065" w:rsidP="00310065">
      <w:pPr>
        <w:rPr>
          <w:b/>
          <w:bCs/>
          <w:sz w:val="28"/>
          <w:szCs w:val="28"/>
          <w:rtl/>
          <w:lang w:bidi="ar-SY"/>
        </w:rPr>
      </w:pPr>
      <w:r w:rsidRPr="0003737D">
        <w:rPr>
          <w:rFonts w:hint="cs"/>
          <w:b/>
          <w:bCs/>
          <w:sz w:val="28"/>
          <w:szCs w:val="28"/>
          <w:rtl/>
          <w:lang w:bidi="ar-SY"/>
        </w:rPr>
        <w:t xml:space="preserve">4 </w:t>
      </w:r>
      <w:r w:rsidRPr="0003737D">
        <w:rPr>
          <w:b/>
          <w:bCs/>
          <w:sz w:val="28"/>
          <w:szCs w:val="28"/>
          <w:rtl/>
          <w:lang w:bidi="ar-SY"/>
        </w:rPr>
        <w:t>–</w:t>
      </w:r>
      <w:r w:rsidRPr="0003737D">
        <w:rPr>
          <w:rFonts w:hint="cs"/>
          <w:b/>
          <w:bCs/>
          <w:sz w:val="28"/>
          <w:szCs w:val="28"/>
          <w:rtl/>
          <w:lang w:bidi="ar-SY"/>
        </w:rPr>
        <w:t xml:space="preserve"> الكحولات الفينولية </w:t>
      </w:r>
      <w:r w:rsidRPr="0003737D">
        <w:rPr>
          <w:b/>
          <w:bCs/>
          <w:sz w:val="28"/>
          <w:szCs w:val="28"/>
          <w:lang w:bidi="ar-SY"/>
        </w:rPr>
        <w:t>Phenolic alcohols</w:t>
      </w:r>
      <w:r w:rsidRPr="0003737D">
        <w:rPr>
          <w:rFonts w:hint="cs"/>
          <w:b/>
          <w:bCs/>
          <w:sz w:val="28"/>
          <w:szCs w:val="28"/>
          <w:rtl/>
          <w:lang w:bidi="ar-SY"/>
        </w:rPr>
        <w:t xml:space="preserve"> :</w:t>
      </w:r>
    </w:p>
    <w:p w:rsidR="00310065" w:rsidRDefault="00310065" w:rsidP="00310065">
      <w:pPr>
        <w:rPr>
          <w:sz w:val="28"/>
          <w:szCs w:val="28"/>
          <w:rtl/>
          <w:lang w:bidi="ar-SY"/>
        </w:rPr>
      </w:pPr>
      <w:r w:rsidRPr="00310065">
        <w:rPr>
          <w:rFonts w:hint="cs"/>
          <w:sz w:val="28"/>
          <w:szCs w:val="28"/>
          <w:rtl/>
          <w:lang w:bidi="ar-SY"/>
        </w:rPr>
        <w:t xml:space="preserve">مثل كحول الصفصاف  ( ساليجينول </w:t>
      </w:r>
      <w:r w:rsidRPr="00310065">
        <w:rPr>
          <w:sz w:val="28"/>
          <w:szCs w:val="28"/>
          <w:lang w:bidi="ar-SY"/>
        </w:rPr>
        <w:t>Saligenol</w:t>
      </w:r>
      <w:r w:rsidRPr="00310065">
        <w:rPr>
          <w:rFonts w:hint="cs"/>
          <w:sz w:val="28"/>
          <w:szCs w:val="28"/>
          <w:rtl/>
          <w:lang w:bidi="ar-SY"/>
        </w:rPr>
        <w:t xml:space="preserve"> ) </w:t>
      </w:r>
      <w:r w:rsidRPr="00310065">
        <w:rPr>
          <w:sz w:val="28"/>
          <w:szCs w:val="28"/>
          <w:lang w:bidi="ar-SY"/>
        </w:rPr>
        <w:t>Salicyl alcohol</w:t>
      </w:r>
      <w:r w:rsidRPr="00310065">
        <w:rPr>
          <w:rFonts w:hint="cs"/>
          <w:sz w:val="28"/>
          <w:szCs w:val="28"/>
          <w:rtl/>
          <w:lang w:bidi="ar-SY"/>
        </w:rPr>
        <w:t xml:space="preserve"> </w:t>
      </w:r>
    </w:p>
    <w:p w:rsidR="00310065" w:rsidRDefault="00310065" w:rsidP="00310065">
      <w:pPr>
        <w:rPr>
          <w:sz w:val="28"/>
          <w:szCs w:val="28"/>
          <w:rtl/>
          <w:lang w:bidi="ar-SY"/>
        </w:rPr>
      </w:pPr>
      <w:r w:rsidRPr="00310065">
        <w:rPr>
          <w:rFonts w:cs="Arial" w:hint="cs"/>
          <w:noProof/>
          <w:sz w:val="28"/>
          <w:szCs w:val="28"/>
          <w:rtl/>
        </w:rPr>
        <w:drawing>
          <wp:inline distT="0" distB="0" distL="0" distR="0">
            <wp:extent cx="933450" cy="885825"/>
            <wp:effectExtent l="19050" t="0" r="0" b="0"/>
            <wp:docPr id="21" name="صورة 20" descr="saligen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igenol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065" w:rsidRDefault="00310065" w:rsidP="00310065">
      <w:pPr>
        <w:rPr>
          <w:rtl/>
          <w:lang w:bidi="ar-SY"/>
        </w:rPr>
      </w:pPr>
    </w:p>
    <w:p w:rsidR="00310065" w:rsidRPr="0003737D" w:rsidRDefault="00310065" w:rsidP="0047437D">
      <w:pPr>
        <w:rPr>
          <w:b/>
          <w:bCs/>
          <w:rtl/>
          <w:lang w:bidi="ar-SY"/>
        </w:rPr>
      </w:pPr>
      <w:r w:rsidRPr="0003737D">
        <w:rPr>
          <w:rFonts w:hint="cs"/>
          <w:b/>
          <w:bCs/>
          <w:rtl/>
          <w:lang w:bidi="ar-SY"/>
        </w:rPr>
        <w:t>5</w:t>
      </w:r>
      <w:r w:rsidRPr="0003737D">
        <w:rPr>
          <w:b/>
          <w:bCs/>
          <w:sz w:val="28"/>
          <w:szCs w:val="28"/>
          <w:rtl/>
          <w:lang w:bidi="ar-SY"/>
        </w:rPr>
        <w:t>–</w:t>
      </w:r>
      <w:r w:rsidRPr="0003737D">
        <w:rPr>
          <w:rFonts w:hint="cs"/>
          <w:b/>
          <w:bCs/>
          <w:sz w:val="28"/>
          <w:szCs w:val="28"/>
          <w:rtl/>
          <w:lang w:bidi="ar-SY"/>
        </w:rPr>
        <w:t xml:space="preserve"> الالدهيدات الفينولية :</w:t>
      </w:r>
      <w:r w:rsidRPr="0003737D">
        <w:rPr>
          <w:b/>
          <w:bCs/>
          <w:sz w:val="28"/>
          <w:szCs w:val="28"/>
          <w:lang w:bidi="ar-SY"/>
        </w:rPr>
        <w:t>Phenolic aldehydes</w:t>
      </w:r>
      <w:r w:rsidRPr="0003737D">
        <w:rPr>
          <w:rFonts w:hint="cs"/>
          <w:b/>
          <w:bCs/>
          <w:sz w:val="28"/>
          <w:szCs w:val="28"/>
          <w:rtl/>
          <w:lang w:bidi="ar-SY"/>
        </w:rPr>
        <w:t xml:space="preserve"> : </w:t>
      </w:r>
    </w:p>
    <w:p w:rsidR="00310065" w:rsidRPr="00310065" w:rsidRDefault="00310065" w:rsidP="00310065">
      <w:pPr>
        <w:rPr>
          <w:sz w:val="28"/>
          <w:szCs w:val="28"/>
          <w:rtl/>
          <w:lang w:bidi="ar-SY"/>
        </w:rPr>
      </w:pPr>
      <w:r w:rsidRPr="00310065">
        <w:rPr>
          <w:rFonts w:hint="cs"/>
          <w:sz w:val="28"/>
          <w:szCs w:val="28"/>
          <w:rtl/>
          <w:lang w:bidi="ar-SY"/>
        </w:rPr>
        <w:t xml:space="preserve">من اهم الالدهيدات الفينولية الموجودة في الطبيعة : </w:t>
      </w:r>
    </w:p>
    <w:p w:rsidR="00310065" w:rsidRPr="00310065" w:rsidRDefault="00310065" w:rsidP="00310065">
      <w:pPr>
        <w:rPr>
          <w:sz w:val="28"/>
          <w:szCs w:val="28"/>
          <w:rtl/>
          <w:lang w:bidi="ar-SY"/>
        </w:rPr>
      </w:pPr>
      <w:r w:rsidRPr="00310065">
        <w:rPr>
          <w:rFonts w:hint="cs"/>
          <w:sz w:val="28"/>
          <w:szCs w:val="28"/>
          <w:rtl/>
          <w:lang w:bidi="ar-SY"/>
        </w:rPr>
        <w:t xml:space="preserve">الدهيد اليانسون </w:t>
      </w:r>
      <w:r w:rsidRPr="00310065">
        <w:rPr>
          <w:sz w:val="28"/>
          <w:szCs w:val="28"/>
          <w:lang w:bidi="ar-SY"/>
        </w:rPr>
        <w:t>anisaldehyd</w:t>
      </w:r>
      <w:r w:rsidRPr="00310065">
        <w:rPr>
          <w:rFonts w:hint="cs"/>
          <w:sz w:val="28"/>
          <w:szCs w:val="28"/>
          <w:rtl/>
          <w:lang w:bidi="ar-SY"/>
        </w:rPr>
        <w:t xml:space="preserve"> الموجود في الزيت العطري لنبات اليانسون النجمي </w:t>
      </w:r>
      <w:r w:rsidRPr="00310065">
        <w:rPr>
          <w:i/>
          <w:iCs/>
          <w:sz w:val="28"/>
          <w:szCs w:val="28"/>
          <w:lang w:bidi="ar-SY"/>
        </w:rPr>
        <w:t>Illicium Verum</w:t>
      </w:r>
      <w:r w:rsidRPr="00310065">
        <w:rPr>
          <w:rFonts w:hint="cs"/>
          <w:sz w:val="28"/>
          <w:szCs w:val="28"/>
          <w:rtl/>
          <w:lang w:bidi="ar-SY"/>
        </w:rPr>
        <w:t xml:space="preserve"> من الفصيلة المغنولية</w:t>
      </w:r>
      <w:r w:rsidRPr="00310065">
        <w:rPr>
          <w:sz w:val="28"/>
          <w:szCs w:val="28"/>
          <w:lang w:bidi="ar-SY"/>
        </w:rPr>
        <w:t xml:space="preserve"> </w:t>
      </w:r>
      <w:r w:rsidRPr="00310065">
        <w:rPr>
          <w:rFonts w:hint="cs"/>
          <w:sz w:val="28"/>
          <w:szCs w:val="28"/>
          <w:rtl/>
          <w:lang w:bidi="ar-SY"/>
        </w:rPr>
        <w:t xml:space="preserve"> </w:t>
      </w:r>
      <w:r w:rsidRPr="00310065">
        <w:rPr>
          <w:sz w:val="28"/>
          <w:szCs w:val="28"/>
          <w:lang w:bidi="ar-SY"/>
        </w:rPr>
        <w:t>Magnoliaceae</w:t>
      </w:r>
      <w:r w:rsidRPr="00310065">
        <w:rPr>
          <w:rFonts w:hint="cs"/>
          <w:sz w:val="28"/>
          <w:szCs w:val="28"/>
          <w:rtl/>
          <w:lang w:bidi="ar-SY"/>
        </w:rPr>
        <w:t xml:space="preserve">   او الفصيلة الشزندرية </w:t>
      </w:r>
      <w:r w:rsidRPr="00310065">
        <w:rPr>
          <w:sz w:val="28"/>
          <w:szCs w:val="28"/>
          <w:lang w:bidi="ar-SY"/>
        </w:rPr>
        <w:t>Schisandraceae</w:t>
      </w:r>
      <w:r w:rsidRPr="00310065">
        <w:rPr>
          <w:rFonts w:hint="cs"/>
          <w:sz w:val="28"/>
          <w:szCs w:val="28"/>
          <w:rtl/>
          <w:lang w:bidi="ar-SY"/>
        </w:rPr>
        <w:t xml:space="preserve"> . يستخدم الزيت كمشه و يمنع حدوث التخمرات المعوية و طارد للريح  . يسبب تناوله بكميات كبيرة ضعف عضلي ثم البلاهة و الشلل ( تعزى لوجود الانيتول و هو مركب فينيل بروبان  ) .      </w:t>
      </w:r>
    </w:p>
    <w:p w:rsidR="00310065" w:rsidRPr="00310065" w:rsidRDefault="00310065" w:rsidP="00310065">
      <w:pPr>
        <w:keepNext/>
        <w:rPr>
          <w:sz w:val="28"/>
          <w:szCs w:val="28"/>
          <w:rtl/>
        </w:rPr>
      </w:pPr>
      <w:r w:rsidRPr="00310065">
        <w:rPr>
          <w:rFonts w:hint="cs"/>
          <w:sz w:val="28"/>
          <w:szCs w:val="28"/>
          <w:rtl/>
          <w:lang w:bidi="ar-SY"/>
        </w:rPr>
        <w:t xml:space="preserve">  </w:t>
      </w:r>
      <w:r w:rsidRPr="00310065">
        <w:rPr>
          <w:rFonts w:hint="cs"/>
          <w:noProof/>
          <w:sz w:val="28"/>
          <w:szCs w:val="28"/>
          <w:rtl/>
        </w:rPr>
        <w:drawing>
          <wp:inline distT="0" distB="0" distL="0" distR="0">
            <wp:extent cx="1238250" cy="1076325"/>
            <wp:effectExtent l="0" t="0" r="0" b="0"/>
            <wp:docPr id="22" name="صورة 21" descr="274px-4-anisaldehyd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4px-4-anisaldehyde.svg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0065">
        <w:rPr>
          <w:rFonts w:hint="cs"/>
          <w:sz w:val="28"/>
          <w:szCs w:val="28"/>
          <w:rtl/>
          <w:lang w:bidi="ar-SY"/>
        </w:rPr>
        <w:t xml:space="preserve">             </w:t>
      </w:r>
      <w:r w:rsidRPr="00310065">
        <w:rPr>
          <w:rFonts w:hint="cs"/>
          <w:noProof/>
          <w:sz w:val="28"/>
          <w:szCs w:val="28"/>
          <w:rtl/>
        </w:rPr>
        <w:drawing>
          <wp:inline distT="0" distB="0" distL="0" distR="0">
            <wp:extent cx="2628900" cy="876300"/>
            <wp:effectExtent l="0" t="0" r="0" b="0"/>
            <wp:docPr id="23" name="صورة 22" descr="512px-Anethole_acsv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2px-Anethole_acsv.svg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065" w:rsidRPr="0047437D" w:rsidRDefault="00310065" w:rsidP="00310065">
      <w:pPr>
        <w:pStyle w:val="a6"/>
        <w:rPr>
          <w:color w:val="1D1B11" w:themeColor="background2" w:themeShade="1A"/>
          <w:sz w:val="22"/>
          <w:szCs w:val="22"/>
          <w:rtl/>
          <w:lang w:bidi="ar-SY"/>
        </w:rPr>
      </w:pPr>
      <w:r w:rsidRPr="0047437D">
        <w:rPr>
          <w:color w:val="1D1B11" w:themeColor="background2" w:themeShade="1A"/>
          <w:sz w:val="32"/>
          <w:szCs w:val="32"/>
        </w:rPr>
        <w:t xml:space="preserve">Anethol                                                                                   </w:t>
      </w:r>
      <w:r w:rsidRPr="0047437D">
        <w:rPr>
          <w:color w:val="1D1B11" w:themeColor="background2" w:themeShade="1A"/>
          <w:sz w:val="32"/>
          <w:szCs w:val="32"/>
          <w:rtl/>
        </w:rPr>
        <w:t xml:space="preserve"> </w:t>
      </w:r>
      <w:r w:rsidRPr="0047437D">
        <w:rPr>
          <w:rFonts w:hint="cs"/>
          <w:color w:val="1D1B11" w:themeColor="background2" w:themeShade="1A"/>
          <w:sz w:val="22"/>
          <w:szCs w:val="22"/>
          <w:rtl/>
          <w:lang w:bidi="ar-SY"/>
        </w:rPr>
        <w:t xml:space="preserve">   </w:t>
      </w:r>
    </w:p>
    <w:p w:rsidR="00310065" w:rsidRDefault="00310065" w:rsidP="0047437D">
      <w:pPr>
        <w:rPr>
          <w:sz w:val="28"/>
          <w:szCs w:val="28"/>
          <w:rtl/>
          <w:lang w:bidi="ar-SY"/>
        </w:rPr>
      </w:pPr>
      <w:r w:rsidRPr="00310065">
        <w:rPr>
          <w:rFonts w:hint="cs"/>
          <w:sz w:val="28"/>
          <w:szCs w:val="28"/>
          <w:rtl/>
          <w:lang w:bidi="ar-SY"/>
        </w:rPr>
        <w:t xml:space="preserve">الفانيلين </w:t>
      </w:r>
      <w:r w:rsidRPr="00310065">
        <w:rPr>
          <w:sz w:val="28"/>
          <w:szCs w:val="28"/>
          <w:lang w:bidi="ar-SY"/>
        </w:rPr>
        <w:t>Vanillin</w:t>
      </w:r>
      <w:r w:rsidRPr="00310065">
        <w:rPr>
          <w:rFonts w:hint="cs"/>
          <w:sz w:val="28"/>
          <w:szCs w:val="28"/>
          <w:rtl/>
          <w:lang w:bidi="ar-SY"/>
        </w:rPr>
        <w:t xml:space="preserve"> الموجود في نبات الفانيليا  التي تستخدم بشكل واسع كمنكهة و في صناعة العطور </w:t>
      </w:r>
    </w:p>
    <w:p w:rsidR="00310065" w:rsidRDefault="00310065" w:rsidP="00310065">
      <w:pPr>
        <w:rPr>
          <w:sz w:val="28"/>
          <w:szCs w:val="28"/>
          <w:rtl/>
          <w:lang w:bidi="ar-SY"/>
        </w:rPr>
      </w:pPr>
      <w:r w:rsidRPr="00310065">
        <w:rPr>
          <w:rFonts w:cs="Arial" w:hint="cs"/>
          <w:noProof/>
          <w:sz w:val="28"/>
          <w:szCs w:val="28"/>
          <w:rtl/>
        </w:rPr>
        <w:drawing>
          <wp:inline distT="0" distB="0" distL="0" distR="0">
            <wp:extent cx="1695450" cy="1562100"/>
            <wp:effectExtent l="0" t="0" r="0" b="0"/>
            <wp:docPr id="24" name="صورة 23" descr="180px-Vanillin2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px-Vanillin2.svg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065" w:rsidRPr="0003737D" w:rsidRDefault="00310065" w:rsidP="00310065">
      <w:pPr>
        <w:rPr>
          <w:b/>
          <w:bCs/>
          <w:sz w:val="28"/>
          <w:szCs w:val="28"/>
          <w:rtl/>
          <w:lang w:bidi="ar-SY"/>
        </w:rPr>
      </w:pPr>
      <w:r w:rsidRPr="0003737D">
        <w:rPr>
          <w:rFonts w:hint="cs"/>
          <w:b/>
          <w:bCs/>
          <w:sz w:val="28"/>
          <w:szCs w:val="28"/>
          <w:rtl/>
          <w:lang w:bidi="ar-SY"/>
        </w:rPr>
        <w:t xml:space="preserve">6 </w:t>
      </w:r>
      <w:r w:rsidRPr="0003737D">
        <w:rPr>
          <w:b/>
          <w:bCs/>
          <w:sz w:val="28"/>
          <w:szCs w:val="28"/>
          <w:rtl/>
          <w:lang w:bidi="ar-SY"/>
        </w:rPr>
        <w:t>–</w:t>
      </w:r>
      <w:r w:rsidRPr="0003737D">
        <w:rPr>
          <w:rFonts w:hint="cs"/>
          <w:b/>
          <w:bCs/>
          <w:sz w:val="28"/>
          <w:szCs w:val="28"/>
          <w:rtl/>
          <w:lang w:bidi="ar-SY"/>
        </w:rPr>
        <w:t xml:space="preserve"> الغليكوزيدات الفينولية : </w:t>
      </w:r>
      <w:r w:rsidRPr="0003737D">
        <w:rPr>
          <w:b/>
          <w:bCs/>
          <w:sz w:val="28"/>
          <w:szCs w:val="28"/>
          <w:lang w:bidi="ar-SY"/>
        </w:rPr>
        <w:t>Phenolic glycosides</w:t>
      </w:r>
      <w:r w:rsidRPr="0003737D">
        <w:rPr>
          <w:rFonts w:hint="cs"/>
          <w:b/>
          <w:bCs/>
          <w:sz w:val="28"/>
          <w:szCs w:val="28"/>
          <w:rtl/>
          <w:lang w:bidi="ar-SY"/>
        </w:rPr>
        <w:t xml:space="preserve"> :</w:t>
      </w:r>
    </w:p>
    <w:p w:rsidR="00310065" w:rsidRPr="00310065" w:rsidRDefault="00310065" w:rsidP="00310065">
      <w:pPr>
        <w:rPr>
          <w:sz w:val="28"/>
          <w:szCs w:val="28"/>
          <w:rtl/>
          <w:lang w:bidi="ar-SY"/>
        </w:rPr>
      </w:pPr>
      <w:r w:rsidRPr="00310065">
        <w:rPr>
          <w:rFonts w:hint="cs"/>
          <w:sz w:val="28"/>
          <w:szCs w:val="28"/>
          <w:rtl/>
          <w:lang w:bidi="ar-SY"/>
        </w:rPr>
        <w:t xml:space="preserve">بعض الغليكوزيدات الفينولية : </w:t>
      </w:r>
    </w:p>
    <w:p w:rsidR="00310065" w:rsidRPr="0003737D" w:rsidRDefault="00310065" w:rsidP="00310065">
      <w:pPr>
        <w:pStyle w:val="a3"/>
        <w:numPr>
          <w:ilvl w:val="0"/>
          <w:numId w:val="1"/>
        </w:numPr>
        <w:rPr>
          <w:b/>
          <w:bCs/>
          <w:sz w:val="28"/>
          <w:szCs w:val="28"/>
          <w:lang w:bidi="ar-SY"/>
        </w:rPr>
      </w:pPr>
      <w:r w:rsidRPr="0003737D">
        <w:rPr>
          <w:rFonts w:hint="cs"/>
          <w:b/>
          <w:bCs/>
          <w:sz w:val="28"/>
          <w:szCs w:val="28"/>
          <w:rtl/>
          <w:lang w:bidi="ar-SY"/>
        </w:rPr>
        <w:t xml:space="preserve">غليكوزيد الاربوتين : </w:t>
      </w:r>
      <w:r w:rsidRPr="0003737D">
        <w:rPr>
          <w:b/>
          <w:bCs/>
          <w:sz w:val="28"/>
          <w:szCs w:val="28"/>
          <w:lang w:bidi="ar-SY"/>
        </w:rPr>
        <w:t>Arbutin glycoside</w:t>
      </w:r>
      <w:r w:rsidRPr="0003737D">
        <w:rPr>
          <w:rFonts w:hint="cs"/>
          <w:b/>
          <w:bCs/>
          <w:sz w:val="28"/>
          <w:szCs w:val="28"/>
          <w:rtl/>
          <w:lang w:bidi="ar-SY"/>
        </w:rPr>
        <w:t xml:space="preserve"> </w:t>
      </w:r>
    </w:p>
    <w:p w:rsidR="00310065" w:rsidRPr="00310065" w:rsidRDefault="00310065" w:rsidP="00310065">
      <w:pPr>
        <w:rPr>
          <w:sz w:val="36"/>
          <w:szCs w:val="36"/>
          <w:rtl/>
          <w:lang w:bidi="ar-SY"/>
        </w:rPr>
      </w:pPr>
      <w:r w:rsidRPr="00310065">
        <w:rPr>
          <w:rFonts w:hint="cs"/>
          <w:sz w:val="28"/>
          <w:szCs w:val="28"/>
          <w:rtl/>
          <w:lang w:bidi="ar-SY"/>
        </w:rPr>
        <w:t xml:space="preserve">غليكوزيد هيدروكينوني  يستحصل عليه من اوراق عنب الدب </w:t>
      </w:r>
      <w:r w:rsidRPr="00310065">
        <w:rPr>
          <w:sz w:val="28"/>
          <w:szCs w:val="28"/>
          <w:lang w:bidi="ar-SY"/>
        </w:rPr>
        <w:t>Uva ursi</w:t>
      </w:r>
    </w:p>
    <w:p w:rsidR="00310065" w:rsidRDefault="00310065" w:rsidP="00310065">
      <w:pPr>
        <w:rPr>
          <w:sz w:val="28"/>
          <w:szCs w:val="28"/>
          <w:rtl/>
          <w:lang w:bidi="ar-SY"/>
        </w:rPr>
      </w:pPr>
      <w:r w:rsidRPr="00310065">
        <w:rPr>
          <w:rFonts w:hint="cs"/>
          <w:sz w:val="28"/>
          <w:szCs w:val="28"/>
          <w:rtl/>
          <w:lang w:bidi="ar-SY"/>
        </w:rPr>
        <w:t xml:space="preserve">و يعطي بالحلمهة الحمضية  هيدروكينون + غلوكوز  </w:t>
      </w:r>
    </w:p>
    <w:p w:rsidR="00310065" w:rsidRPr="00310065" w:rsidRDefault="00310065" w:rsidP="00310065">
      <w:pPr>
        <w:rPr>
          <w:sz w:val="28"/>
          <w:szCs w:val="28"/>
          <w:rtl/>
          <w:lang w:bidi="ar-SY"/>
        </w:rPr>
      </w:pPr>
      <w:r w:rsidRPr="00310065">
        <w:rPr>
          <w:rFonts w:hint="cs"/>
          <w:sz w:val="28"/>
          <w:szCs w:val="28"/>
          <w:rtl/>
          <w:lang w:bidi="ar-SY"/>
        </w:rPr>
        <w:t xml:space="preserve">الاستعمال العلاجي للاربوتين : </w:t>
      </w:r>
    </w:p>
    <w:p w:rsidR="00310065" w:rsidRPr="00310065" w:rsidRDefault="00310065" w:rsidP="00310065">
      <w:pPr>
        <w:rPr>
          <w:sz w:val="28"/>
          <w:szCs w:val="28"/>
          <w:rtl/>
          <w:lang w:bidi="ar-SY"/>
        </w:rPr>
      </w:pPr>
      <w:r w:rsidRPr="00310065">
        <w:rPr>
          <w:rFonts w:hint="cs"/>
          <w:sz w:val="28"/>
          <w:szCs w:val="28"/>
          <w:rtl/>
          <w:lang w:bidi="ar-SY"/>
        </w:rPr>
        <w:t xml:space="preserve">مدر و مطهر بولي يستخدم في التهابات المجاري البولية </w:t>
      </w:r>
    </w:p>
    <w:p w:rsidR="00310065" w:rsidRPr="00310065" w:rsidRDefault="00310065" w:rsidP="00310065">
      <w:pPr>
        <w:rPr>
          <w:sz w:val="28"/>
          <w:szCs w:val="28"/>
          <w:rtl/>
          <w:lang w:bidi="ar-SY"/>
        </w:rPr>
      </w:pPr>
      <w:r w:rsidRPr="00310065">
        <w:rPr>
          <w:rFonts w:hint="cs"/>
          <w:sz w:val="28"/>
          <w:szCs w:val="28"/>
          <w:rtl/>
          <w:lang w:bidi="ar-SY"/>
        </w:rPr>
        <w:t>قابض بشكل معتدل</w:t>
      </w:r>
    </w:p>
    <w:p w:rsidR="00310065" w:rsidRDefault="00310065" w:rsidP="00310065">
      <w:pPr>
        <w:rPr>
          <w:sz w:val="36"/>
          <w:szCs w:val="36"/>
          <w:rtl/>
          <w:lang w:bidi="ar-SY"/>
        </w:rPr>
      </w:pPr>
      <w:r w:rsidRPr="00310065">
        <w:rPr>
          <w:rFonts w:hint="cs"/>
          <w:sz w:val="28"/>
          <w:szCs w:val="28"/>
          <w:rtl/>
          <w:lang w:bidi="ar-SY"/>
        </w:rPr>
        <w:t>الهيدروكينون يستخدم خارجيا  ( محلول او كريم  ) لعلاج فرط تصبغ الجلد  و ذلك من خلال تثبيط انزيم التيروزيناز المسؤول عن تحول التيروزين الى ميلانين</w:t>
      </w:r>
    </w:p>
    <w:p w:rsidR="000001BB" w:rsidRPr="0003737D" w:rsidRDefault="000001BB" w:rsidP="000001BB">
      <w:pPr>
        <w:pStyle w:val="a3"/>
        <w:numPr>
          <w:ilvl w:val="0"/>
          <w:numId w:val="1"/>
        </w:numPr>
        <w:rPr>
          <w:b/>
          <w:bCs/>
          <w:sz w:val="28"/>
          <w:szCs w:val="28"/>
          <w:lang w:bidi="ar-SY"/>
        </w:rPr>
      </w:pPr>
      <w:r w:rsidRPr="0003737D">
        <w:rPr>
          <w:rFonts w:hint="cs"/>
          <w:b/>
          <w:bCs/>
          <w:sz w:val="28"/>
          <w:szCs w:val="28"/>
          <w:rtl/>
          <w:lang w:bidi="ar-SY"/>
        </w:rPr>
        <w:lastRenderedPageBreak/>
        <w:t xml:space="preserve">غليكوزيد الساليسين </w:t>
      </w:r>
      <w:r w:rsidRPr="0003737D">
        <w:rPr>
          <w:b/>
          <w:bCs/>
          <w:sz w:val="28"/>
          <w:szCs w:val="28"/>
          <w:lang w:bidi="ar-SY"/>
        </w:rPr>
        <w:t>Salicin glycoside</w:t>
      </w:r>
      <w:r w:rsidRPr="0003737D">
        <w:rPr>
          <w:rFonts w:hint="cs"/>
          <w:b/>
          <w:bCs/>
          <w:sz w:val="28"/>
          <w:szCs w:val="28"/>
          <w:rtl/>
          <w:lang w:bidi="ar-SY"/>
        </w:rPr>
        <w:t xml:space="preserve"> : </w:t>
      </w:r>
    </w:p>
    <w:p w:rsidR="000001BB" w:rsidRPr="000001BB" w:rsidRDefault="000001BB" w:rsidP="000001BB">
      <w:pPr>
        <w:rPr>
          <w:sz w:val="28"/>
          <w:szCs w:val="28"/>
          <w:rtl/>
          <w:lang w:bidi="ar-SY"/>
        </w:rPr>
      </w:pPr>
      <w:r w:rsidRPr="000001BB">
        <w:rPr>
          <w:rFonts w:hint="cs"/>
          <w:sz w:val="28"/>
          <w:szCs w:val="28"/>
          <w:rtl/>
          <w:lang w:bidi="ar-SY"/>
        </w:rPr>
        <w:t xml:space="preserve">غليكوزيد فينولي يستحصل عليه من انواع الصفصاف </w:t>
      </w:r>
      <w:r w:rsidRPr="000001BB">
        <w:rPr>
          <w:sz w:val="28"/>
          <w:szCs w:val="28"/>
          <w:lang w:bidi="ar-SY"/>
        </w:rPr>
        <w:t>Salix species</w:t>
      </w:r>
      <w:r w:rsidRPr="000001BB">
        <w:rPr>
          <w:rFonts w:hint="cs"/>
          <w:sz w:val="28"/>
          <w:szCs w:val="28"/>
          <w:rtl/>
          <w:lang w:bidi="ar-SY"/>
        </w:rPr>
        <w:t xml:space="preserve">  يعطي بالحلمهة  ساليجينين + غلوكوز  </w:t>
      </w:r>
    </w:p>
    <w:p w:rsidR="000001BB" w:rsidRPr="000001BB" w:rsidRDefault="000001BB" w:rsidP="000001BB">
      <w:pPr>
        <w:keepNext/>
        <w:rPr>
          <w:sz w:val="28"/>
          <w:szCs w:val="28"/>
        </w:rPr>
      </w:pPr>
      <w:r w:rsidRPr="000001BB">
        <w:rPr>
          <w:rFonts w:hint="cs"/>
          <w:sz w:val="28"/>
          <w:szCs w:val="28"/>
          <w:rtl/>
          <w:lang w:bidi="ar-SY"/>
        </w:rPr>
        <w:t xml:space="preserve">   </w:t>
      </w:r>
      <w:r w:rsidRPr="000001BB">
        <w:rPr>
          <w:rFonts w:hint="cs"/>
          <w:noProof/>
          <w:sz w:val="28"/>
          <w:szCs w:val="28"/>
          <w:rtl/>
        </w:rPr>
        <w:drawing>
          <wp:inline distT="0" distB="0" distL="0" distR="0">
            <wp:extent cx="962025" cy="847725"/>
            <wp:effectExtent l="19050" t="0" r="9525" b="0"/>
            <wp:docPr id="25" name="صورة 24" descr="saligen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igenol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1BB" w:rsidRPr="0047437D" w:rsidRDefault="000001BB" w:rsidP="000001BB">
      <w:pPr>
        <w:pStyle w:val="a6"/>
        <w:rPr>
          <w:color w:val="1D1B11" w:themeColor="background2" w:themeShade="1A"/>
          <w:sz w:val="22"/>
          <w:szCs w:val="22"/>
          <w:rtl/>
        </w:rPr>
      </w:pPr>
      <w:r w:rsidRPr="0047437D">
        <w:rPr>
          <w:color w:val="1D1B11" w:themeColor="background2" w:themeShade="1A"/>
          <w:sz w:val="32"/>
          <w:szCs w:val="32"/>
        </w:rPr>
        <w:t xml:space="preserve">Saligenin                      </w:t>
      </w:r>
      <w:r w:rsidRPr="0047437D">
        <w:rPr>
          <w:color w:val="1D1B11" w:themeColor="background2" w:themeShade="1A"/>
          <w:sz w:val="32"/>
          <w:szCs w:val="32"/>
          <w:rtl/>
        </w:rPr>
        <w:t xml:space="preserve"> </w:t>
      </w:r>
      <w:r w:rsidRPr="0047437D">
        <w:rPr>
          <w:color w:val="1D1B11" w:themeColor="background2" w:themeShade="1A"/>
          <w:sz w:val="22"/>
          <w:szCs w:val="22"/>
        </w:rPr>
        <w:t xml:space="preserve"> </w:t>
      </w:r>
    </w:p>
    <w:p w:rsidR="00310065" w:rsidRDefault="000001BB" w:rsidP="000001BB">
      <w:pPr>
        <w:tabs>
          <w:tab w:val="left" w:pos="1061"/>
        </w:tabs>
        <w:rPr>
          <w:sz w:val="24"/>
          <w:szCs w:val="24"/>
          <w:rtl/>
          <w:lang w:bidi="ar-SY"/>
        </w:rPr>
      </w:pPr>
      <w:r w:rsidRPr="000001BB">
        <w:rPr>
          <w:rFonts w:hint="cs"/>
          <w:sz w:val="24"/>
          <w:szCs w:val="24"/>
          <w:rtl/>
          <w:lang w:bidi="ar-SY"/>
        </w:rPr>
        <w:t xml:space="preserve">  </w:t>
      </w:r>
      <w:r w:rsidRPr="000001BB">
        <w:rPr>
          <w:rFonts w:hint="cs"/>
          <w:sz w:val="28"/>
          <w:szCs w:val="28"/>
          <w:rtl/>
          <w:lang w:bidi="ar-SY"/>
        </w:rPr>
        <w:t>يستعمل مسكن للالم و خافض للحرارة ( يشبه تاثير الاسبيرين )</w:t>
      </w:r>
    </w:p>
    <w:p w:rsidR="000001BB" w:rsidRPr="0003737D" w:rsidRDefault="000001BB" w:rsidP="000001BB">
      <w:pPr>
        <w:pStyle w:val="a3"/>
        <w:numPr>
          <w:ilvl w:val="0"/>
          <w:numId w:val="1"/>
        </w:numPr>
        <w:rPr>
          <w:b/>
          <w:bCs/>
          <w:sz w:val="28"/>
          <w:szCs w:val="28"/>
          <w:lang w:bidi="ar-SY"/>
        </w:rPr>
      </w:pPr>
      <w:r w:rsidRPr="0003737D">
        <w:rPr>
          <w:rFonts w:hint="cs"/>
          <w:b/>
          <w:bCs/>
          <w:sz w:val="28"/>
          <w:szCs w:val="28"/>
          <w:rtl/>
          <w:lang w:bidi="ar-SY"/>
        </w:rPr>
        <w:t xml:space="preserve">غليكوزيد البوبولين </w:t>
      </w:r>
      <w:r w:rsidRPr="0003737D">
        <w:rPr>
          <w:b/>
          <w:bCs/>
          <w:sz w:val="28"/>
          <w:szCs w:val="28"/>
          <w:lang w:bidi="ar-SY"/>
        </w:rPr>
        <w:t>Populin</w:t>
      </w:r>
      <w:r w:rsidRPr="0003737D">
        <w:rPr>
          <w:rFonts w:hint="cs"/>
          <w:b/>
          <w:bCs/>
          <w:sz w:val="28"/>
          <w:szCs w:val="28"/>
          <w:rtl/>
          <w:lang w:bidi="ar-SY"/>
        </w:rPr>
        <w:t xml:space="preserve">  ( بنزيل ساليسين ) : </w:t>
      </w:r>
    </w:p>
    <w:p w:rsidR="000001BB" w:rsidRPr="000001BB" w:rsidRDefault="000001BB" w:rsidP="000001BB">
      <w:pPr>
        <w:rPr>
          <w:sz w:val="28"/>
          <w:szCs w:val="28"/>
          <w:rtl/>
          <w:lang w:bidi="ar-SY"/>
        </w:rPr>
      </w:pPr>
      <w:r w:rsidRPr="000001BB">
        <w:rPr>
          <w:rFonts w:hint="cs"/>
          <w:sz w:val="28"/>
          <w:szCs w:val="28"/>
          <w:rtl/>
          <w:lang w:bidi="ar-SY"/>
        </w:rPr>
        <w:t xml:space="preserve">غليكوزيد كحولي يستحصل عليه من انواع الحور </w:t>
      </w:r>
      <w:r w:rsidRPr="000001BB">
        <w:rPr>
          <w:sz w:val="28"/>
          <w:szCs w:val="28"/>
          <w:lang w:bidi="ar-SY"/>
        </w:rPr>
        <w:t>Populus species</w:t>
      </w:r>
      <w:r w:rsidRPr="000001BB">
        <w:rPr>
          <w:rFonts w:hint="cs"/>
          <w:sz w:val="28"/>
          <w:szCs w:val="28"/>
          <w:rtl/>
          <w:lang w:bidi="ar-SY"/>
        </w:rPr>
        <w:t xml:space="preserve">   </w:t>
      </w:r>
    </w:p>
    <w:p w:rsidR="000001BB" w:rsidRPr="000001BB" w:rsidRDefault="000001BB" w:rsidP="000001BB">
      <w:pPr>
        <w:keepNext/>
        <w:rPr>
          <w:sz w:val="24"/>
          <w:szCs w:val="24"/>
        </w:rPr>
      </w:pPr>
      <w:r w:rsidRPr="000001BB">
        <w:rPr>
          <w:rFonts w:hint="cs"/>
          <w:sz w:val="28"/>
          <w:szCs w:val="28"/>
          <w:rtl/>
          <w:lang w:bidi="ar-SY"/>
        </w:rPr>
        <w:t xml:space="preserve">  </w:t>
      </w:r>
      <w:r w:rsidRPr="000001BB">
        <w:rPr>
          <w:rFonts w:hint="cs"/>
          <w:noProof/>
          <w:sz w:val="28"/>
          <w:szCs w:val="28"/>
          <w:rtl/>
        </w:rPr>
        <w:drawing>
          <wp:inline distT="0" distB="0" distL="0" distR="0">
            <wp:extent cx="2464702" cy="1352550"/>
            <wp:effectExtent l="0" t="0" r="0" b="0"/>
            <wp:docPr id="26" name="صورة 25" descr="1024px-Popul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4px-Populin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590" cy="135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1BB" w:rsidRPr="0047437D" w:rsidRDefault="000001BB" w:rsidP="000001BB">
      <w:pPr>
        <w:pStyle w:val="a6"/>
        <w:rPr>
          <w:color w:val="1D1B11" w:themeColor="background2" w:themeShade="1A"/>
          <w:sz w:val="40"/>
          <w:szCs w:val="40"/>
          <w:rtl/>
          <w:lang w:bidi="ar-SY"/>
        </w:rPr>
      </w:pPr>
      <w:r w:rsidRPr="0047437D">
        <w:rPr>
          <w:color w:val="1D1B11" w:themeColor="background2" w:themeShade="1A"/>
          <w:sz w:val="28"/>
          <w:szCs w:val="28"/>
        </w:rPr>
        <w:t xml:space="preserve">Populin                                                </w:t>
      </w:r>
      <w:r w:rsidRPr="0047437D">
        <w:rPr>
          <w:color w:val="1D1B11" w:themeColor="background2" w:themeShade="1A"/>
          <w:sz w:val="28"/>
          <w:szCs w:val="28"/>
          <w:rtl/>
        </w:rPr>
        <w:t xml:space="preserve"> </w:t>
      </w:r>
      <w:r w:rsidRPr="0047437D">
        <w:rPr>
          <w:color w:val="1D1B11" w:themeColor="background2" w:themeShade="1A"/>
          <w:sz w:val="40"/>
          <w:szCs w:val="40"/>
          <w:lang w:bidi="ar-SY"/>
        </w:rPr>
        <w:t xml:space="preserve"> </w:t>
      </w:r>
      <w:r w:rsidRPr="0047437D">
        <w:rPr>
          <w:rFonts w:hint="cs"/>
          <w:color w:val="1D1B11" w:themeColor="background2" w:themeShade="1A"/>
          <w:sz w:val="40"/>
          <w:szCs w:val="40"/>
          <w:rtl/>
          <w:lang w:bidi="ar-SY"/>
        </w:rPr>
        <w:t xml:space="preserve"> </w:t>
      </w:r>
    </w:p>
    <w:p w:rsidR="000001BB" w:rsidRPr="000001BB" w:rsidRDefault="000001BB" w:rsidP="000001BB">
      <w:pPr>
        <w:rPr>
          <w:rtl/>
          <w:lang w:bidi="ar-SY"/>
        </w:rPr>
      </w:pPr>
    </w:p>
    <w:p w:rsidR="000001BB" w:rsidRPr="0003737D" w:rsidRDefault="000001BB" w:rsidP="000001BB">
      <w:pPr>
        <w:pStyle w:val="a3"/>
        <w:numPr>
          <w:ilvl w:val="0"/>
          <w:numId w:val="1"/>
        </w:numPr>
        <w:rPr>
          <w:b/>
          <w:bCs/>
          <w:sz w:val="28"/>
          <w:szCs w:val="28"/>
          <w:lang w:bidi="ar-SY"/>
        </w:rPr>
      </w:pPr>
      <w:r w:rsidRPr="0003737D">
        <w:rPr>
          <w:rFonts w:hint="cs"/>
          <w:b/>
          <w:bCs/>
          <w:sz w:val="28"/>
          <w:szCs w:val="28"/>
          <w:rtl/>
          <w:lang w:bidi="ar-SY"/>
        </w:rPr>
        <w:t xml:space="preserve">غليكوزيد الكونيفرين  </w:t>
      </w:r>
      <w:r w:rsidRPr="0003737D">
        <w:rPr>
          <w:b/>
          <w:bCs/>
          <w:sz w:val="28"/>
          <w:szCs w:val="28"/>
          <w:lang w:bidi="ar-SY"/>
        </w:rPr>
        <w:t>Coniferin</w:t>
      </w:r>
      <w:r w:rsidRPr="0003737D">
        <w:rPr>
          <w:rFonts w:hint="cs"/>
          <w:b/>
          <w:bCs/>
          <w:sz w:val="28"/>
          <w:szCs w:val="28"/>
          <w:rtl/>
          <w:lang w:bidi="ar-SY"/>
        </w:rPr>
        <w:t xml:space="preserve"> :</w:t>
      </w:r>
    </w:p>
    <w:p w:rsidR="000001BB" w:rsidRPr="000001BB" w:rsidRDefault="000001BB" w:rsidP="000001BB">
      <w:pPr>
        <w:rPr>
          <w:sz w:val="28"/>
          <w:szCs w:val="28"/>
          <w:rtl/>
          <w:lang w:bidi="ar-SY"/>
        </w:rPr>
      </w:pPr>
      <w:r w:rsidRPr="000001BB">
        <w:rPr>
          <w:rFonts w:hint="cs"/>
          <w:sz w:val="28"/>
          <w:szCs w:val="28"/>
          <w:rtl/>
          <w:lang w:bidi="ar-SY"/>
        </w:rPr>
        <w:t xml:space="preserve">يستحصل عليه من انواع الصنوبر </w:t>
      </w:r>
      <w:r w:rsidRPr="000001BB">
        <w:rPr>
          <w:sz w:val="28"/>
          <w:szCs w:val="28"/>
          <w:lang w:bidi="ar-SY"/>
        </w:rPr>
        <w:t>Coniferous species</w:t>
      </w:r>
      <w:r w:rsidRPr="000001BB">
        <w:rPr>
          <w:rFonts w:hint="cs"/>
          <w:sz w:val="28"/>
          <w:szCs w:val="28"/>
          <w:rtl/>
          <w:lang w:bidi="ar-SY"/>
        </w:rPr>
        <w:t xml:space="preserve"> يعطي بالحامهة كحول الكونيفيرول  و الذي يعطي بالاكسدة الفانيلين     و الكونيفيرول مركب وسطي للاصطناع الحيوي للاوجينول و الكومارين و ستيلبينوئيد</w:t>
      </w:r>
    </w:p>
    <w:p w:rsidR="000001BB" w:rsidRPr="000001BB" w:rsidRDefault="000001BB" w:rsidP="000001BB">
      <w:pPr>
        <w:keepNext/>
        <w:rPr>
          <w:sz w:val="24"/>
          <w:szCs w:val="24"/>
        </w:rPr>
      </w:pPr>
      <w:r w:rsidRPr="000001BB">
        <w:rPr>
          <w:rFonts w:hint="cs"/>
          <w:sz w:val="28"/>
          <w:szCs w:val="28"/>
          <w:rtl/>
          <w:lang w:bidi="ar-SY"/>
        </w:rPr>
        <w:t xml:space="preserve">     </w:t>
      </w:r>
      <w:r w:rsidRPr="000001BB">
        <w:rPr>
          <w:rFonts w:hint="cs"/>
          <w:noProof/>
          <w:sz w:val="28"/>
          <w:szCs w:val="28"/>
          <w:rtl/>
        </w:rPr>
        <w:drawing>
          <wp:inline distT="0" distB="0" distL="0" distR="0">
            <wp:extent cx="2054860" cy="581025"/>
            <wp:effectExtent l="19050" t="0" r="0" b="0"/>
            <wp:docPr id="12" name="صورة 11" descr="620px-Coniferin_structur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0px-Coniferin_structure.svg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1BB" w:rsidRDefault="000001BB" w:rsidP="000001BB">
      <w:pPr>
        <w:pStyle w:val="a6"/>
        <w:rPr>
          <w:sz w:val="20"/>
          <w:szCs w:val="20"/>
          <w:rtl/>
        </w:rPr>
      </w:pPr>
      <w:r w:rsidRPr="0047437D">
        <w:rPr>
          <w:color w:val="1D1B11" w:themeColor="background2" w:themeShade="1A"/>
          <w:sz w:val="28"/>
          <w:szCs w:val="28"/>
        </w:rPr>
        <w:t>Coniferin</w:t>
      </w:r>
      <w:r w:rsidR="00BC3E49">
        <w:rPr>
          <w:color w:val="1D1B11" w:themeColor="background2" w:themeShade="1A"/>
          <w:sz w:val="28"/>
          <w:szCs w:val="28"/>
        </w:rPr>
        <w:t xml:space="preserve"> </w:t>
      </w:r>
      <w:r w:rsidRPr="0047437D">
        <w:rPr>
          <w:color w:val="1D1B11" w:themeColor="background2" w:themeShade="1A"/>
          <w:sz w:val="28"/>
          <w:szCs w:val="28"/>
        </w:rPr>
        <w:t xml:space="preserve">  </w:t>
      </w:r>
      <w:r w:rsidRPr="000001BB">
        <w:rPr>
          <w:sz w:val="28"/>
          <w:szCs w:val="28"/>
        </w:rPr>
        <w:t xml:space="preserve">                                                   </w:t>
      </w:r>
      <w:r w:rsidRPr="000001BB">
        <w:rPr>
          <w:sz w:val="28"/>
          <w:szCs w:val="28"/>
          <w:rtl/>
        </w:rPr>
        <w:t xml:space="preserve"> </w:t>
      </w:r>
      <w:r w:rsidRPr="000001BB">
        <w:rPr>
          <w:sz w:val="20"/>
          <w:szCs w:val="20"/>
        </w:rPr>
        <w:t xml:space="preserve"> </w:t>
      </w:r>
      <w:r w:rsidRPr="000001BB">
        <w:rPr>
          <w:rFonts w:hint="cs"/>
          <w:sz w:val="20"/>
          <w:szCs w:val="20"/>
          <w:rtl/>
          <w:lang w:bidi="ar-SY"/>
        </w:rPr>
        <w:t xml:space="preserve"> </w:t>
      </w:r>
      <w:r w:rsidRPr="000001BB">
        <w:rPr>
          <w:rFonts w:hint="cs"/>
          <w:color w:val="000000" w:themeColor="text1"/>
          <w:sz w:val="28"/>
          <w:szCs w:val="28"/>
          <w:rtl/>
          <w:lang w:bidi="ar-SY"/>
        </w:rPr>
        <w:t>يستخدم كمصدر صنعي للفانيلين</w:t>
      </w:r>
      <w:r w:rsidRPr="000001BB">
        <w:rPr>
          <w:sz w:val="28"/>
          <w:szCs w:val="28"/>
        </w:rPr>
        <w:t xml:space="preserve"> </w:t>
      </w:r>
    </w:p>
    <w:p w:rsidR="0003737D" w:rsidRDefault="0003737D" w:rsidP="00BC3E49">
      <w:pPr>
        <w:jc w:val="center"/>
        <w:rPr>
          <w:sz w:val="36"/>
          <w:szCs w:val="36"/>
          <w:rtl/>
          <w:lang w:bidi="ar-SY"/>
        </w:rPr>
      </w:pPr>
    </w:p>
    <w:p w:rsidR="0063004F" w:rsidRDefault="0063004F" w:rsidP="00BC3E49">
      <w:pPr>
        <w:jc w:val="center"/>
        <w:rPr>
          <w:rFonts w:hint="cs"/>
          <w:b/>
          <w:bCs/>
          <w:sz w:val="36"/>
          <w:szCs w:val="36"/>
          <w:rtl/>
          <w:lang w:bidi="ar-SY"/>
        </w:rPr>
      </w:pPr>
    </w:p>
    <w:p w:rsidR="0063004F" w:rsidRDefault="0063004F" w:rsidP="00BC3E49">
      <w:pPr>
        <w:jc w:val="center"/>
        <w:rPr>
          <w:rFonts w:hint="cs"/>
          <w:b/>
          <w:bCs/>
          <w:sz w:val="36"/>
          <w:szCs w:val="36"/>
          <w:rtl/>
          <w:lang w:bidi="ar-SY"/>
        </w:rPr>
      </w:pPr>
    </w:p>
    <w:p w:rsidR="0063004F" w:rsidRDefault="0063004F" w:rsidP="00BC3E49">
      <w:pPr>
        <w:jc w:val="center"/>
        <w:rPr>
          <w:rFonts w:hint="cs"/>
          <w:b/>
          <w:bCs/>
          <w:sz w:val="36"/>
          <w:szCs w:val="36"/>
          <w:rtl/>
          <w:lang w:bidi="ar-SY"/>
        </w:rPr>
      </w:pPr>
    </w:p>
    <w:p w:rsidR="000001BB" w:rsidRPr="0003737D" w:rsidRDefault="000001BB" w:rsidP="00BC3E49">
      <w:pPr>
        <w:jc w:val="center"/>
        <w:rPr>
          <w:b/>
          <w:bCs/>
          <w:sz w:val="36"/>
          <w:szCs w:val="36"/>
          <w:rtl/>
          <w:lang w:bidi="ar-SY"/>
        </w:rPr>
      </w:pPr>
      <w:r w:rsidRPr="0003737D">
        <w:rPr>
          <w:rFonts w:hint="cs"/>
          <w:b/>
          <w:bCs/>
          <w:sz w:val="36"/>
          <w:szCs w:val="36"/>
          <w:rtl/>
          <w:lang w:bidi="ar-SY"/>
        </w:rPr>
        <w:lastRenderedPageBreak/>
        <w:t>بعض النباتات الحاوية على مركبات فينولية بسيطة</w:t>
      </w:r>
    </w:p>
    <w:p w:rsidR="00BC3E49" w:rsidRDefault="000001BB" w:rsidP="000001BB">
      <w:pPr>
        <w:rPr>
          <w:sz w:val="36"/>
          <w:szCs w:val="36"/>
          <w:rtl/>
          <w:lang w:bidi="ar-SY"/>
        </w:rPr>
      </w:pPr>
      <w:r w:rsidRPr="000001BB">
        <w:rPr>
          <w:rFonts w:hint="cs"/>
          <w:sz w:val="36"/>
          <w:szCs w:val="36"/>
          <w:rtl/>
          <w:lang w:bidi="ar-SY"/>
        </w:rPr>
        <w:t xml:space="preserve">  </w:t>
      </w:r>
    </w:p>
    <w:p w:rsidR="000001BB" w:rsidRPr="0003737D" w:rsidRDefault="000001BB" w:rsidP="000001BB">
      <w:pPr>
        <w:rPr>
          <w:b/>
          <w:bCs/>
          <w:sz w:val="36"/>
          <w:szCs w:val="36"/>
          <w:rtl/>
          <w:lang w:bidi="ar-SY"/>
        </w:rPr>
      </w:pPr>
      <w:r w:rsidRPr="0003737D">
        <w:rPr>
          <w:rFonts w:hint="cs"/>
          <w:b/>
          <w:bCs/>
          <w:sz w:val="36"/>
          <w:szCs w:val="36"/>
          <w:rtl/>
          <w:lang w:bidi="ar-SY"/>
        </w:rPr>
        <w:t xml:space="preserve"> السرخس المذكر ( الخنشار ) </w:t>
      </w:r>
      <w:r w:rsidRPr="0003737D">
        <w:rPr>
          <w:b/>
          <w:bCs/>
          <w:sz w:val="36"/>
          <w:szCs w:val="36"/>
          <w:lang w:bidi="ar-SY"/>
        </w:rPr>
        <w:t>Filix  mas</w:t>
      </w:r>
      <w:r w:rsidRPr="0003737D">
        <w:rPr>
          <w:rFonts w:hint="cs"/>
          <w:b/>
          <w:bCs/>
          <w:sz w:val="36"/>
          <w:szCs w:val="36"/>
          <w:rtl/>
          <w:lang w:bidi="ar-SY"/>
        </w:rPr>
        <w:t xml:space="preserve">  </w:t>
      </w:r>
    </w:p>
    <w:p w:rsidR="000001BB" w:rsidRPr="000001BB" w:rsidRDefault="000001BB" w:rsidP="000001BB">
      <w:pPr>
        <w:rPr>
          <w:sz w:val="32"/>
          <w:szCs w:val="32"/>
          <w:rtl/>
          <w:lang w:bidi="ar-SY"/>
        </w:rPr>
      </w:pPr>
      <w:r w:rsidRPr="0003737D">
        <w:rPr>
          <w:b/>
          <w:bCs/>
          <w:i/>
          <w:iCs/>
          <w:sz w:val="32"/>
          <w:szCs w:val="32"/>
          <w:lang w:bidi="ar-SY"/>
        </w:rPr>
        <w:t>Dryopteris filix mas</w:t>
      </w:r>
      <w:r w:rsidRPr="000001BB">
        <w:rPr>
          <w:rFonts w:hint="cs"/>
          <w:sz w:val="32"/>
          <w:szCs w:val="32"/>
          <w:rtl/>
          <w:lang w:bidi="ar-SY"/>
        </w:rPr>
        <w:t xml:space="preserve"> من فصيلة كثيرات الارجل ( السرخسية ) </w:t>
      </w:r>
      <w:r w:rsidRPr="0003737D">
        <w:rPr>
          <w:b/>
          <w:bCs/>
          <w:sz w:val="32"/>
          <w:szCs w:val="32"/>
          <w:lang w:bidi="ar-SY"/>
        </w:rPr>
        <w:t>Polypodiaceae</w:t>
      </w:r>
    </w:p>
    <w:p w:rsidR="000001BB" w:rsidRPr="000001BB" w:rsidRDefault="000001BB" w:rsidP="000001BB">
      <w:pPr>
        <w:rPr>
          <w:sz w:val="28"/>
          <w:szCs w:val="28"/>
          <w:rtl/>
          <w:lang w:bidi="ar-SY"/>
        </w:rPr>
      </w:pPr>
      <w:r w:rsidRPr="000001BB">
        <w:rPr>
          <w:rFonts w:hint="cs"/>
          <w:sz w:val="28"/>
          <w:szCs w:val="28"/>
          <w:rtl/>
          <w:lang w:bidi="ar-SY"/>
        </w:rPr>
        <w:t xml:space="preserve">عشب معمر ضخم له جذمور يصل طوله الى 30 سم              </w:t>
      </w:r>
      <w:r w:rsidRPr="000001BB">
        <w:rPr>
          <w:rFonts w:hint="cs"/>
          <w:noProof/>
          <w:sz w:val="28"/>
          <w:szCs w:val="28"/>
          <w:rtl/>
        </w:rPr>
        <w:drawing>
          <wp:inline distT="0" distB="0" distL="0" distR="0">
            <wp:extent cx="4238624" cy="2914650"/>
            <wp:effectExtent l="19050" t="0" r="0" b="0"/>
            <wp:docPr id="39" name="صورة 38" descr="السرخ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سرخس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44677" cy="291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1BB" w:rsidRPr="000001BB" w:rsidRDefault="000001BB" w:rsidP="00C90229">
      <w:pPr>
        <w:rPr>
          <w:sz w:val="28"/>
          <w:szCs w:val="28"/>
          <w:rtl/>
          <w:lang w:bidi="ar-SY"/>
        </w:rPr>
      </w:pPr>
      <w:r w:rsidRPr="000001BB">
        <w:rPr>
          <w:rFonts w:hint="cs"/>
          <w:sz w:val="28"/>
          <w:szCs w:val="28"/>
          <w:rtl/>
          <w:lang w:bidi="ar-SY"/>
        </w:rPr>
        <w:t xml:space="preserve">الاوراق قائمة يصل طولها الى 150 سم , معلاق الورقة طويل و مكسو بالاوراق الحرشفية الكثيفة  , تحمل الورقة اثناء التكاثر عددا كبيرا من الاكياس البوغية  , </w:t>
      </w:r>
    </w:p>
    <w:p w:rsidR="000001BB" w:rsidRDefault="000001BB" w:rsidP="000001BB">
      <w:pPr>
        <w:rPr>
          <w:sz w:val="24"/>
          <w:szCs w:val="24"/>
          <w:rtl/>
          <w:lang w:bidi="ar-SY"/>
        </w:rPr>
      </w:pPr>
      <w:r w:rsidRPr="000001BB">
        <w:rPr>
          <w:rFonts w:hint="cs"/>
          <w:sz w:val="28"/>
          <w:szCs w:val="28"/>
          <w:rtl/>
          <w:lang w:bidi="ar-SY"/>
        </w:rPr>
        <w:t xml:space="preserve">ينمو في سورية على الشريط الساحلي من طرطوس الى اللاذقية </w:t>
      </w:r>
      <w:r>
        <w:rPr>
          <w:rFonts w:hint="cs"/>
          <w:sz w:val="24"/>
          <w:szCs w:val="24"/>
          <w:rtl/>
          <w:lang w:bidi="ar-SY"/>
        </w:rPr>
        <w:t>.</w:t>
      </w:r>
    </w:p>
    <w:p w:rsidR="000001BB" w:rsidRPr="000001BB" w:rsidRDefault="000001BB" w:rsidP="000001BB">
      <w:pPr>
        <w:rPr>
          <w:sz w:val="28"/>
          <w:szCs w:val="28"/>
          <w:rtl/>
          <w:lang w:bidi="ar-SY"/>
        </w:rPr>
      </w:pPr>
      <w:r w:rsidRPr="0003737D">
        <w:rPr>
          <w:rFonts w:hint="cs"/>
          <w:b/>
          <w:bCs/>
          <w:sz w:val="28"/>
          <w:szCs w:val="28"/>
          <w:rtl/>
          <w:lang w:bidi="ar-SY"/>
        </w:rPr>
        <w:t xml:space="preserve">القسم المستعمل </w:t>
      </w:r>
      <w:r w:rsidRPr="000001BB">
        <w:rPr>
          <w:rFonts w:hint="cs"/>
          <w:sz w:val="28"/>
          <w:szCs w:val="28"/>
          <w:rtl/>
          <w:lang w:bidi="ar-SY"/>
        </w:rPr>
        <w:t>: الجذمور يجنى بين ايار و ايلول</w:t>
      </w:r>
    </w:p>
    <w:p w:rsidR="000001BB" w:rsidRPr="0003737D" w:rsidRDefault="000001BB" w:rsidP="000001BB">
      <w:pPr>
        <w:rPr>
          <w:b/>
          <w:bCs/>
          <w:sz w:val="28"/>
          <w:szCs w:val="28"/>
          <w:rtl/>
          <w:lang w:bidi="ar-SY"/>
        </w:rPr>
      </w:pPr>
      <w:r w:rsidRPr="0003737D">
        <w:rPr>
          <w:rFonts w:hint="cs"/>
          <w:b/>
          <w:bCs/>
          <w:sz w:val="28"/>
          <w:szCs w:val="28"/>
          <w:rtl/>
          <w:lang w:bidi="ar-SY"/>
        </w:rPr>
        <w:t xml:space="preserve">المكونات الفعالة : </w:t>
      </w:r>
    </w:p>
    <w:p w:rsidR="000001BB" w:rsidRPr="0003737D" w:rsidRDefault="000001BB" w:rsidP="000001BB">
      <w:pPr>
        <w:pStyle w:val="a3"/>
        <w:numPr>
          <w:ilvl w:val="0"/>
          <w:numId w:val="1"/>
        </w:numPr>
        <w:rPr>
          <w:b/>
          <w:bCs/>
          <w:sz w:val="28"/>
          <w:szCs w:val="28"/>
          <w:rtl/>
          <w:lang w:bidi="ar-SY"/>
        </w:rPr>
      </w:pPr>
      <w:r w:rsidRPr="000001BB">
        <w:rPr>
          <w:rFonts w:hint="cs"/>
          <w:sz w:val="28"/>
          <w:szCs w:val="28"/>
          <w:rtl/>
          <w:lang w:bidi="ar-SY"/>
        </w:rPr>
        <w:t xml:space="preserve">راتنج زيتي مع مشتقات الفلوروغليسينول ( فيليسين </w:t>
      </w:r>
      <w:r w:rsidRPr="000001BB">
        <w:rPr>
          <w:sz w:val="28"/>
          <w:szCs w:val="28"/>
          <w:lang w:bidi="ar-SY"/>
        </w:rPr>
        <w:t>Filicine</w:t>
      </w:r>
      <w:r w:rsidRPr="000001BB">
        <w:rPr>
          <w:rFonts w:hint="cs"/>
          <w:sz w:val="28"/>
          <w:szCs w:val="28"/>
          <w:rtl/>
          <w:lang w:bidi="ar-SY"/>
        </w:rPr>
        <w:t xml:space="preserve"> ) الموجودة بشكل مركبات احادية او ثنائية او ثلاثية او رباعية الحلقة : </w:t>
      </w:r>
    </w:p>
    <w:p w:rsidR="000001BB" w:rsidRPr="0003737D" w:rsidRDefault="000001BB" w:rsidP="000001BB">
      <w:pPr>
        <w:rPr>
          <w:b/>
          <w:bCs/>
          <w:sz w:val="28"/>
          <w:szCs w:val="28"/>
          <w:rtl/>
          <w:lang w:bidi="ar-SY"/>
        </w:rPr>
      </w:pPr>
      <w:r w:rsidRPr="0003737D">
        <w:rPr>
          <w:rFonts w:hint="cs"/>
          <w:b/>
          <w:bCs/>
          <w:sz w:val="28"/>
          <w:szCs w:val="28"/>
          <w:rtl/>
          <w:lang w:bidi="ar-SY"/>
        </w:rPr>
        <w:t xml:space="preserve">1 </w:t>
      </w:r>
      <w:r w:rsidRPr="0003737D">
        <w:rPr>
          <w:b/>
          <w:bCs/>
          <w:sz w:val="28"/>
          <w:szCs w:val="28"/>
          <w:rtl/>
          <w:lang w:bidi="ar-SY"/>
        </w:rPr>
        <w:t>–</w:t>
      </w:r>
      <w:r w:rsidRPr="0003737D">
        <w:rPr>
          <w:rFonts w:hint="cs"/>
          <w:b/>
          <w:bCs/>
          <w:sz w:val="28"/>
          <w:szCs w:val="28"/>
          <w:rtl/>
          <w:lang w:bidi="ar-SY"/>
        </w:rPr>
        <w:t xml:space="preserve"> المشتقات الفينولية احادية الحلقة و هي </w:t>
      </w:r>
      <w:r w:rsidRPr="0003737D">
        <w:rPr>
          <w:b/>
          <w:bCs/>
          <w:sz w:val="28"/>
          <w:szCs w:val="28"/>
          <w:lang w:bidi="ar-SY"/>
        </w:rPr>
        <w:t>Aspidinol</w:t>
      </w:r>
      <w:r w:rsidRPr="0003737D">
        <w:rPr>
          <w:rFonts w:hint="cs"/>
          <w:b/>
          <w:bCs/>
          <w:sz w:val="28"/>
          <w:szCs w:val="28"/>
          <w:rtl/>
          <w:lang w:bidi="ar-SY"/>
        </w:rPr>
        <w:t xml:space="preserve">  و </w:t>
      </w:r>
      <w:r w:rsidRPr="0003737D">
        <w:rPr>
          <w:b/>
          <w:bCs/>
          <w:sz w:val="28"/>
          <w:szCs w:val="28"/>
          <w:lang w:bidi="ar-SY"/>
        </w:rPr>
        <w:t>des Aspidinol</w:t>
      </w:r>
      <w:r w:rsidRPr="0003737D">
        <w:rPr>
          <w:rFonts w:hint="cs"/>
          <w:b/>
          <w:bCs/>
          <w:sz w:val="28"/>
          <w:szCs w:val="28"/>
          <w:rtl/>
          <w:lang w:bidi="ar-SY"/>
        </w:rPr>
        <w:t xml:space="preserve">  و </w:t>
      </w:r>
      <w:r w:rsidRPr="0003737D">
        <w:rPr>
          <w:b/>
          <w:bCs/>
          <w:sz w:val="28"/>
          <w:szCs w:val="28"/>
          <w:lang w:bidi="ar-SY"/>
        </w:rPr>
        <w:t>Filicinic acid</w:t>
      </w:r>
      <w:r w:rsidRPr="0003737D">
        <w:rPr>
          <w:rFonts w:hint="cs"/>
          <w:b/>
          <w:bCs/>
          <w:sz w:val="28"/>
          <w:szCs w:val="28"/>
          <w:rtl/>
          <w:lang w:bidi="ar-SY"/>
        </w:rPr>
        <w:t xml:space="preserve"> </w:t>
      </w:r>
    </w:p>
    <w:p w:rsidR="000001BB" w:rsidRDefault="000001BB" w:rsidP="000001BB">
      <w:pPr>
        <w:rPr>
          <w:sz w:val="28"/>
          <w:szCs w:val="28"/>
          <w:rtl/>
          <w:lang w:bidi="ar-SY"/>
        </w:rPr>
      </w:pPr>
      <w:r w:rsidRPr="0047437D">
        <w:rPr>
          <w:rFonts w:cs="Arial" w:hint="cs"/>
          <w:noProof/>
          <w:sz w:val="36"/>
          <w:szCs w:val="36"/>
          <w:rtl/>
        </w:rPr>
        <w:drawing>
          <wp:inline distT="0" distB="0" distL="0" distR="0">
            <wp:extent cx="6417310" cy="1495425"/>
            <wp:effectExtent l="19050" t="0" r="2540" b="0"/>
            <wp:docPr id="40" name="صورة 39" descr="157-Aspidin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-Aspidinol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1731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1BB" w:rsidRPr="0003737D" w:rsidRDefault="000001BB" w:rsidP="000001BB">
      <w:pPr>
        <w:rPr>
          <w:b/>
          <w:bCs/>
          <w:sz w:val="28"/>
          <w:szCs w:val="28"/>
          <w:rtl/>
          <w:lang w:bidi="ar-SY"/>
        </w:rPr>
      </w:pPr>
    </w:p>
    <w:p w:rsidR="000001BB" w:rsidRPr="0003737D" w:rsidRDefault="000001BB" w:rsidP="000001BB">
      <w:pPr>
        <w:rPr>
          <w:b/>
          <w:bCs/>
          <w:sz w:val="28"/>
          <w:szCs w:val="28"/>
          <w:rtl/>
          <w:lang w:bidi="ar-SY"/>
        </w:rPr>
      </w:pPr>
      <w:r w:rsidRPr="0003737D">
        <w:rPr>
          <w:rFonts w:hint="cs"/>
          <w:b/>
          <w:bCs/>
          <w:sz w:val="28"/>
          <w:szCs w:val="28"/>
          <w:rtl/>
          <w:lang w:bidi="ar-SY"/>
        </w:rPr>
        <w:t xml:space="preserve">2 </w:t>
      </w:r>
      <w:r w:rsidRPr="0003737D">
        <w:rPr>
          <w:b/>
          <w:bCs/>
          <w:sz w:val="28"/>
          <w:szCs w:val="28"/>
          <w:rtl/>
          <w:lang w:bidi="ar-SY"/>
        </w:rPr>
        <w:t>–</w:t>
      </w:r>
      <w:r w:rsidRPr="0003737D">
        <w:rPr>
          <w:rFonts w:hint="cs"/>
          <w:b/>
          <w:bCs/>
          <w:sz w:val="28"/>
          <w:szCs w:val="28"/>
          <w:rtl/>
          <w:lang w:bidi="ar-SY"/>
        </w:rPr>
        <w:t xml:space="preserve"> المشتقات ثنائية الحلقة وهي </w:t>
      </w:r>
      <w:r w:rsidRPr="0003737D">
        <w:rPr>
          <w:b/>
          <w:bCs/>
          <w:sz w:val="28"/>
          <w:szCs w:val="28"/>
          <w:lang w:bidi="ar-SY"/>
        </w:rPr>
        <w:t>Albaspidin</w:t>
      </w:r>
      <w:r w:rsidRPr="0003737D">
        <w:rPr>
          <w:rFonts w:hint="cs"/>
          <w:b/>
          <w:bCs/>
          <w:sz w:val="28"/>
          <w:szCs w:val="28"/>
          <w:rtl/>
          <w:lang w:bidi="ar-SY"/>
        </w:rPr>
        <w:t xml:space="preserve">  و </w:t>
      </w:r>
      <w:r w:rsidRPr="0003737D">
        <w:rPr>
          <w:b/>
          <w:bCs/>
          <w:sz w:val="28"/>
          <w:szCs w:val="28"/>
          <w:lang w:bidi="ar-SY"/>
        </w:rPr>
        <w:t>ASpidin</w:t>
      </w:r>
      <w:r w:rsidRPr="0003737D">
        <w:rPr>
          <w:rFonts w:hint="cs"/>
          <w:b/>
          <w:bCs/>
          <w:sz w:val="28"/>
          <w:szCs w:val="28"/>
          <w:rtl/>
          <w:lang w:bidi="ar-SY"/>
        </w:rPr>
        <w:t xml:space="preserve"> و </w:t>
      </w:r>
      <w:r w:rsidRPr="0003737D">
        <w:rPr>
          <w:b/>
          <w:bCs/>
          <w:sz w:val="28"/>
          <w:szCs w:val="28"/>
          <w:lang w:bidi="ar-SY"/>
        </w:rPr>
        <w:t>desaspidin</w:t>
      </w:r>
      <w:r w:rsidRPr="0003737D">
        <w:rPr>
          <w:rFonts w:hint="cs"/>
          <w:b/>
          <w:bCs/>
          <w:sz w:val="28"/>
          <w:szCs w:val="28"/>
          <w:rtl/>
          <w:lang w:bidi="ar-SY"/>
        </w:rPr>
        <w:t xml:space="preserve"> </w:t>
      </w:r>
    </w:p>
    <w:p w:rsidR="000001BB" w:rsidRPr="000001BB" w:rsidRDefault="000001BB" w:rsidP="000001BB">
      <w:pPr>
        <w:rPr>
          <w:sz w:val="28"/>
          <w:szCs w:val="28"/>
          <w:rtl/>
          <w:lang w:bidi="ar-SY"/>
        </w:rPr>
      </w:pPr>
    </w:p>
    <w:p w:rsidR="000001BB" w:rsidRDefault="000001BB" w:rsidP="000001BB">
      <w:pPr>
        <w:tabs>
          <w:tab w:val="left" w:pos="1061"/>
        </w:tabs>
        <w:rPr>
          <w:sz w:val="24"/>
          <w:szCs w:val="24"/>
          <w:rtl/>
          <w:lang w:bidi="ar-SY"/>
        </w:rPr>
      </w:pPr>
      <w:r w:rsidRPr="000001BB">
        <w:rPr>
          <w:rFonts w:cs="Arial" w:hint="cs"/>
          <w:noProof/>
          <w:sz w:val="24"/>
          <w:szCs w:val="24"/>
          <w:rtl/>
        </w:rPr>
        <w:drawing>
          <wp:inline distT="0" distB="0" distL="0" distR="0">
            <wp:extent cx="3228975" cy="2181225"/>
            <wp:effectExtent l="19050" t="0" r="9525" b="0"/>
            <wp:docPr id="42" name="صورة 41" descr="albaspid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aspidin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sz w:val="24"/>
          <w:szCs w:val="24"/>
          <w:rtl/>
          <w:lang w:bidi="ar-SY"/>
        </w:rPr>
        <w:t xml:space="preserve">        </w:t>
      </w:r>
      <w:r w:rsidRPr="000001BB">
        <w:rPr>
          <w:rFonts w:cs="Arial" w:hint="cs"/>
          <w:noProof/>
          <w:sz w:val="24"/>
          <w:szCs w:val="24"/>
          <w:rtl/>
        </w:rPr>
        <w:drawing>
          <wp:inline distT="0" distB="0" distL="0" distR="0">
            <wp:extent cx="2326699" cy="2028825"/>
            <wp:effectExtent l="19050" t="0" r="0" b="0"/>
            <wp:docPr id="43" name="صورة 42" descr="aspid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pidin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28735" cy="20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1BB" w:rsidRDefault="000001BB" w:rsidP="000001BB">
      <w:pPr>
        <w:tabs>
          <w:tab w:val="left" w:pos="1061"/>
        </w:tabs>
        <w:rPr>
          <w:sz w:val="24"/>
          <w:szCs w:val="24"/>
          <w:rtl/>
          <w:lang w:bidi="ar-SY"/>
        </w:rPr>
      </w:pPr>
      <w:r w:rsidRPr="000001BB">
        <w:rPr>
          <w:rFonts w:cs="Arial"/>
          <w:noProof/>
          <w:sz w:val="24"/>
          <w:szCs w:val="24"/>
          <w:rtl/>
        </w:rPr>
        <w:drawing>
          <wp:inline distT="0" distB="0" distL="0" distR="0">
            <wp:extent cx="1905165" cy="1204064"/>
            <wp:effectExtent l="19050" t="0" r="0" b="0"/>
            <wp:docPr id="44" name="صورة 43" descr="250px-Flavaspidic_ac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px-Flavaspidic_acid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05165" cy="120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sz w:val="24"/>
          <w:szCs w:val="24"/>
          <w:rtl/>
          <w:lang w:bidi="ar-SY"/>
        </w:rPr>
        <w:t xml:space="preserve">           </w:t>
      </w:r>
      <w:r w:rsidRPr="000001BB">
        <w:rPr>
          <w:rFonts w:cs="Arial" w:hint="cs"/>
          <w:noProof/>
          <w:sz w:val="24"/>
          <w:szCs w:val="24"/>
          <w:rtl/>
        </w:rPr>
        <w:drawing>
          <wp:inline distT="0" distB="0" distL="0" distR="0">
            <wp:extent cx="1809750" cy="1905000"/>
            <wp:effectExtent l="19050" t="0" r="0" b="0"/>
            <wp:docPr id="46" name="صورة 45" descr="desaspid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aspidin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1BB" w:rsidRDefault="000001BB" w:rsidP="000001BB">
      <w:pPr>
        <w:tabs>
          <w:tab w:val="left" w:pos="1061"/>
        </w:tabs>
        <w:rPr>
          <w:sz w:val="24"/>
          <w:szCs w:val="24"/>
          <w:rtl/>
          <w:lang w:bidi="ar-SY"/>
        </w:rPr>
      </w:pPr>
      <w:r w:rsidRPr="0047437D">
        <w:rPr>
          <w:sz w:val="32"/>
          <w:szCs w:val="32"/>
          <w:lang w:bidi="ar-SY"/>
        </w:rPr>
        <w:t>Flavaspidic acid</w:t>
      </w:r>
      <w:r w:rsidRPr="0047437D">
        <w:rPr>
          <w:rFonts w:hint="cs"/>
          <w:sz w:val="32"/>
          <w:szCs w:val="32"/>
          <w:rtl/>
          <w:lang w:bidi="ar-SY"/>
        </w:rPr>
        <w:t xml:space="preserve">  </w:t>
      </w:r>
      <w:r>
        <w:rPr>
          <w:rFonts w:hint="cs"/>
          <w:sz w:val="24"/>
          <w:szCs w:val="24"/>
          <w:rtl/>
          <w:lang w:bidi="ar-SY"/>
        </w:rPr>
        <w:t xml:space="preserve">                                            </w:t>
      </w:r>
      <w:r w:rsidRPr="0047437D">
        <w:rPr>
          <w:sz w:val="32"/>
          <w:szCs w:val="32"/>
          <w:lang w:bidi="ar-SY"/>
        </w:rPr>
        <w:t>Desapidin</w:t>
      </w:r>
    </w:p>
    <w:p w:rsidR="000001BB" w:rsidRDefault="000001BB" w:rsidP="000001BB">
      <w:pPr>
        <w:tabs>
          <w:tab w:val="left" w:pos="1061"/>
        </w:tabs>
        <w:rPr>
          <w:sz w:val="24"/>
          <w:szCs w:val="24"/>
          <w:rtl/>
          <w:lang w:bidi="ar-SY"/>
        </w:rPr>
      </w:pPr>
    </w:p>
    <w:p w:rsidR="000001BB" w:rsidRDefault="000001BB" w:rsidP="000001BB">
      <w:pPr>
        <w:pStyle w:val="a6"/>
        <w:rPr>
          <w:color w:val="000000" w:themeColor="text1"/>
          <w:sz w:val="28"/>
          <w:szCs w:val="28"/>
          <w:rtl/>
          <w:lang w:bidi="ar-SY"/>
        </w:rPr>
      </w:pPr>
      <w:r w:rsidRPr="000001BB">
        <w:rPr>
          <w:rFonts w:hint="cs"/>
          <w:color w:val="auto"/>
          <w:sz w:val="28"/>
          <w:szCs w:val="28"/>
          <w:rtl/>
          <w:lang w:bidi="ar-SY"/>
        </w:rPr>
        <w:t xml:space="preserve">3 </w:t>
      </w:r>
      <w:r w:rsidRPr="000001BB">
        <w:rPr>
          <w:color w:val="auto"/>
          <w:sz w:val="28"/>
          <w:szCs w:val="28"/>
          <w:rtl/>
          <w:lang w:bidi="ar-SY"/>
        </w:rPr>
        <w:t>–</w:t>
      </w:r>
      <w:r w:rsidRPr="000001BB">
        <w:rPr>
          <w:rFonts w:hint="cs"/>
          <w:color w:val="auto"/>
          <w:sz w:val="28"/>
          <w:szCs w:val="28"/>
          <w:rtl/>
          <w:lang w:bidi="ar-SY"/>
        </w:rPr>
        <w:t xml:space="preserve"> المشتقات ثلاثية الحلقة</w:t>
      </w:r>
      <w:r w:rsidRPr="000001BB">
        <w:rPr>
          <w:rFonts w:hint="cs"/>
          <w:color w:val="000000" w:themeColor="text1"/>
          <w:sz w:val="28"/>
          <w:szCs w:val="28"/>
          <w:rtl/>
          <w:lang w:bidi="ar-SY"/>
        </w:rPr>
        <w:t xml:space="preserve"> و هي </w:t>
      </w:r>
      <w:r w:rsidRPr="000001BB">
        <w:rPr>
          <w:color w:val="000000" w:themeColor="text1"/>
          <w:sz w:val="28"/>
          <w:szCs w:val="28"/>
          <w:lang w:bidi="ar-SY"/>
        </w:rPr>
        <w:t>Filixic acid</w:t>
      </w:r>
      <w:r w:rsidRPr="000001BB">
        <w:rPr>
          <w:rFonts w:hint="cs"/>
          <w:color w:val="000000" w:themeColor="text1"/>
          <w:sz w:val="28"/>
          <w:szCs w:val="28"/>
          <w:rtl/>
          <w:lang w:bidi="ar-SY"/>
        </w:rPr>
        <w:t xml:space="preserve">   </w:t>
      </w:r>
    </w:p>
    <w:p w:rsidR="000001BB" w:rsidRDefault="000001BB" w:rsidP="000001BB">
      <w:pPr>
        <w:rPr>
          <w:rtl/>
          <w:lang w:bidi="ar-SY"/>
        </w:rPr>
      </w:pPr>
      <w:r w:rsidRPr="000001BB">
        <w:rPr>
          <w:rFonts w:cs="Arial" w:hint="cs"/>
          <w:noProof/>
          <w:rtl/>
        </w:rPr>
        <w:drawing>
          <wp:inline distT="0" distB="0" distL="0" distR="0">
            <wp:extent cx="3238500" cy="2219325"/>
            <wp:effectExtent l="19050" t="0" r="0" b="0"/>
            <wp:docPr id="47" name="صورة 46" descr="filix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ixic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1BB" w:rsidRPr="000001BB" w:rsidRDefault="000001BB" w:rsidP="000001BB">
      <w:pPr>
        <w:rPr>
          <w:rtl/>
          <w:lang w:bidi="ar-SY"/>
        </w:rPr>
      </w:pPr>
    </w:p>
    <w:p w:rsidR="000001BB" w:rsidRPr="000001BB" w:rsidRDefault="000001BB" w:rsidP="000001BB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 w:rsidRPr="000001BB">
        <w:rPr>
          <w:rFonts w:hint="cs"/>
          <w:sz w:val="28"/>
          <w:szCs w:val="28"/>
          <w:rtl/>
          <w:lang w:bidi="ar-SY"/>
        </w:rPr>
        <w:lastRenderedPageBreak/>
        <w:t xml:space="preserve">تربينات ثلاثية  </w:t>
      </w:r>
      <w:r w:rsidRPr="000001BB">
        <w:rPr>
          <w:sz w:val="28"/>
          <w:szCs w:val="28"/>
          <w:lang w:bidi="ar-SY"/>
        </w:rPr>
        <w:t>Triterpenoids</w:t>
      </w:r>
      <w:r w:rsidRPr="000001BB">
        <w:rPr>
          <w:rFonts w:hint="cs"/>
          <w:sz w:val="28"/>
          <w:szCs w:val="28"/>
          <w:rtl/>
          <w:lang w:bidi="ar-SY"/>
        </w:rPr>
        <w:t xml:space="preserve">   </w:t>
      </w:r>
    </w:p>
    <w:p w:rsidR="000001BB" w:rsidRPr="000001BB" w:rsidRDefault="000001BB" w:rsidP="000001BB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 w:rsidRPr="000001BB">
        <w:rPr>
          <w:rFonts w:hint="cs"/>
          <w:sz w:val="28"/>
          <w:szCs w:val="28"/>
          <w:rtl/>
          <w:lang w:bidi="ar-SY"/>
        </w:rPr>
        <w:t xml:space="preserve">زيت طيار </w:t>
      </w:r>
    </w:p>
    <w:p w:rsidR="000001BB" w:rsidRPr="000001BB" w:rsidRDefault="000001BB" w:rsidP="000001BB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 w:rsidRPr="000001BB">
        <w:rPr>
          <w:rFonts w:hint="cs"/>
          <w:sz w:val="28"/>
          <w:szCs w:val="28"/>
          <w:rtl/>
          <w:lang w:bidi="ar-SY"/>
        </w:rPr>
        <w:t xml:space="preserve">عناصر معدنية  و حموض دسمة </w:t>
      </w:r>
    </w:p>
    <w:p w:rsidR="000001BB" w:rsidRPr="0003737D" w:rsidRDefault="000001BB" w:rsidP="000001BB">
      <w:pPr>
        <w:rPr>
          <w:b/>
          <w:bCs/>
          <w:sz w:val="28"/>
          <w:szCs w:val="28"/>
          <w:rtl/>
          <w:lang w:bidi="ar-SY"/>
        </w:rPr>
      </w:pPr>
      <w:r w:rsidRPr="0003737D">
        <w:rPr>
          <w:rFonts w:hint="cs"/>
          <w:b/>
          <w:bCs/>
          <w:sz w:val="28"/>
          <w:szCs w:val="28"/>
          <w:rtl/>
          <w:lang w:bidi="ar-SY"/>
        </w:rPr>
        <w:t xml:space="preserve">الفوائد و الاستعمال : </w:t>
      </w:r>
    </w:p>
    <w:p w:rsidR="000001BB" w:rsidRPr="000001BB" w:rsidRDefault="000001BB" w:rsidP="000001BB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 w:rsidRPr="000001BB">
        <w:rPr>
          <w:rFonts w:hint="cs"/>
          <w:sz w:val="28"/>
          <w:szCs w:val="28"/>
          <w:rtl/>
          <w:lang w:bidi="ar-SY"/>
        </w:rPr>
        <w:t xml:space="preserve">استعمل السرخس منذ القدم كدواء طارد للديدان مثل حيات البطن </w:t>
      </w:r>
      <w:r w:rsidRPr="000001BB">
        <w:rPr>
          <w:sz w:val="28"/>
          <w:szCs w:val="28"/>
          <w:lang w:bidi="ar-SY"/>
        </w:rPr>
        <w:t>Ascaris</w:t>
      </w:r>
      <w:r w:rsidRPr="000001BB">
        <w:rPr>
          <w:rFonts w:hint="cs"/>
          <w:sz w:val="28"/>
          <w:szCs w:val="28"/>
          <w:rtl/>
          <w:lang w:bidi="ar-SY"/>
        </w:rPr>
        <w:t xml:space="preserve">  و الدودة الوحيدة </w:t>
      </w:r>
      <w:r w:rsidRPr="000001BB">
        <w:rPr>
          <w:sz w:val="28"/>
          <w:szCs w:val="28"/>
          <w:lang w:bidi="ar-SY"/>
        </w:rPr>
        <w:t>Tanias</w:t>
      </w:r>
      <w:r w:rsidRPr="000001BB">
        <w:rPr>
          <w:rFonts w:hint="cs"/>
          <w:sz w:val="28"/>
          <w:szCs w:val="28"/>
          <w:rtl/>
          <w:lang w:bidi="ar-SY"/>
        </w:rPr>
        <w:t xml:space="preserve"> و الانكلوسيتوما </w:t>
      </w:r>
      <w:r w:rsidRPr="000001BB">
        <w:rPr>
          <w:sz w:val="28"/>
          <w:szCs w:val="28"/>
          <w:lang w:bidi="ar-SY"/>
        </w:rPr>
        <w:t>Ankylostoma</w:t>
      </w:r>
      <w:r w:rsidRPr="000001BB">
        <w:rPr>
          <w:rFonts w:hint="cs"/>
          <w:sz w:val="28"/>
          <w:szCs w:val="28"/>
          <w:rtl/>
          <w:lang w:bidi="ar-SY"/>
        </w:rPr>
        <w:t xml:space="preserve">  و يعد السرخس دواءا نوعيا طاردا للدودة الشريطية اذ انه يؤدي الى شلل العضلات الملساء للدودة  ( ترجع الفعالية للزيوت الطيارة مع المركبات الفينولية ) </w:t>
      </w:r>
    </w:p>
    <w:p w:rsidR="000001BB" w:rsidRPr="000001BB" w:rsidRDefault="000001BB" w:rsidP="000001BB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 w:rsidRPr="000001BB">
        <w:rPr>
          <w:rFonts w:hint="cs"/>
          <w:sz w:val="28"/>
          <w:szCs w:val="28"/>
          <w:rtl/>
          <w:lang w:bidi="ar-SY"/>
        </w:rPr>
        <w:t xml:space="preserve">يجب عدم استعمال مسهل زيتي بعد تناول السرخس و ذلك خشية انحلال مكوناته و بالتالي امتصاصه </w:t>
      </w:r>
    </w:p>
    <w:p w:rsidR="000001BB" w:rsidRPr="000001BB" w:rsidRDefault="000001BB" w:rsidP="000001BB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 w:rsidRPr="000001BB">
        <w:rPr>
          <w:rFonts w:hint="cs"/>
          <w:sz w:val="28"/>
          <w:szCs w:val="28"/>
          <w:rtl/>
          <w:lang w:bidi="ar-SY"/>
        </w:rPr>
        <w:t xml:space="preserve">يجب عدم تناول الكحول الذي يعمل على تسهيل امتصاص المكونات </w:t>
      </w:r>
    </w:p>
    <w:p w:rsidR="000001BB" w:rsidRDefault="000001BB" w:rsidP="000001BB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 w:rsidRPr="000001BB">
        <w:rPr>
          <w:rFonts w:hint="cs"/>
          <w:sz w:val="28"/>
          <w:szCs w:val="28"/>
          <w:rtl/>
          <w:lang w:bidi="ar-SY"/>
        </w:rPr>
        <w:t xml:space="preserve">السرخس المذكر عالي السمية لذلك يجب الا يؤخذ دون استشارة طبية لان الجرعات العالية تسبب اضطرابات هضمية و عصبية و غشاوة البصر و يمكن ان يؤدي الى العمى . </w:t>
      </w:r>
    </w:p>
    <w:p w:rsidR="000001BB" w:rsidRPr="000001BB" w:rsidRDefault="000001BB" w:rsidP="000001BB">
      <w:pPr>
        <w:ind w:left="360"/>
        <w:rPr>
          <w:sz w:val="32"/>
          <w:szCs w:val="32"/>
          <w:lang w:bidi="ar-SY"/>
        </w:rPr>
      </w:pPr>
    </w:p>
    <w:p w:rsidR="000001BB" w:rsidRPr="0003737D" w:rsidRDefault="000001BB" w:rsidP="000001BB">
      <w:pPr>
        <w:rPr>
          <w:b/>
          <w:bCs/>
          <w:sz w:val="36"/>
          <w:szCs w:val="36"/>
          <w:rtl/>
          <w:lang w:bidi="ar-SY"/>
        </w:rPr>
      </w:pPr>
      <w:r w:rsidRPr="0003737D">
        <w:rPr>
          <w:rFonts w:hint="cs"/>
          <w:b/>
          <w:bCs/>
          <w:sz w:val="36"/>
          <w:szCs w:val="36"/>
          <w:rtl/>
          <w:lang w:bidi="ar-SY"/>
        </w:rPr>
        <w:t xml:space="preserve">حشيشة القلب </w:t>
      </w:r>
    </w:p>
    <w:p w:rsidR="000001BB" w:rsidRPr="0003737D" w:rsidRDefault="000001BB" w:rsidP="000001BB">
      <w:pPr>
        <w:rPr>
          <w:b/>
          <w:bCs/>
          <w:sz w:val="32"/>
          <w:szCs w:val="32"/>
          <w:rtl/>
          <w:lang w:bidi="ar-SY"/>
        </w:rPr>
      </w:pPr>
      <w:r w:rsidRPr="0003737D">
        <w:rPr>
          <w:b/>
          <w:bCs/>
          <w:i/>
          <w:iCs/>
          <w:sz w:val="32"/>
          <w:szCs w:val="32"/>
          <w:lang w:bidi="ar-SY"/>
        </w:rPr>
        <w:t>Hypericum perforatum</w:t>
      </w:r>
      <w:r w:rsidRPr="0003737D">
        <w:rPr>
          <w:rFonts w:hint="cs"/>
          <w:b/>
          <w:bCs/>
          <w:sz w:val="32"/>
          <w:szCs w:val="32"/>
          <w:rtl/>
          <w:lang w:bidi="ar-SY"/>
        </w:rPr>
        <w:t xml:space="preserve"> </w:t>
      </w:r>
    </w:p>
    <w:p w:rsidR="000001BB" w:rsidRDefault="000001BB" w:rsidP="000001BB">
      <w:pPr>
        <w:rPr>
          <w:sz w:val="32"/>
          <w:szCs w:val="32"/>
          <w:rtl/>
          <w:lang w:bidi="ar-SY"/>
        </w:rPr>
      </w:pPr>
      <w:r>
        <w:rPr>
          <w:rFonts w:hint="cs"/>
          <w:sz w:val="32"/>
          <w:szCs w:val="32"/>
          <w:rtl/>
          <w:lang w:bidi="ar-SY"/>
        </w:rPr>
        <w:t xml:space="preserve">من الفصيلة الدائية </w:t>
      </w:r>
      <w:r w:rsidRPr="0003737D">
        <w:rPr>
          <w:b/>
          <w:bCs/>
          <w:sz w:val="32"/>
          <w:szCs w:val="32"/>
          <w:lang w:bidi="ar-SY"/>
        </w:rPr>
        <w:t>Guttiferae</w:t>
      </w:r>
      <w:r w:rsidRPr="0003737D">
        <w:rPr>
          <w:rFonts w:hint="cs"/>
          <w:b/>
          <w:bCs/>
          <w:sz w:val="32"/>
          <w:szCs w:val="32"/>
          <w:rtl/>
          <w:lang w:bidi="ar-SY"/>
        </w:rPr>
        <w:t xml:space="preserve"> </w:t>
      </w:r>
    </w:p>
    <w:p w:rsidR="000001BB" w:rsidRPr="000001BB" w:rsidRDefault="000001BB" w:rsidP="000001BB">
      <w:pPr>
        <w:rPr>
          <w:sz w:val="28"/>
          <w:szCs w:val="28"/>
          <w:rtl/>
          <w:lang w:bidi="ar-SY"/>
        </w:rPr>
      </w:pPr>
      <w:r w:rsidRPr="000001BB">
        <w:rPr>
          <w:rFonts w:hint="cs"/>
          <w:sz w:val="28"/>
          <w:szCs w:val="28"/>
          <w:rtl/>
          <w:lang w:bidi="ar-SY"/>
        </w:rPr>
        <w:t xml:space="preserve">تسمى كذلك ( العرن </w:t>
      </w:r>
      <w:r w:rsidRPr="000001BB">
        <w:rPr>
          <w:sz w:val="28"/>
          <w:szCs w:val="28"/>
          <w:rtl/>
          <w:lang w:bidi="ar-SY"/>
        </w:rPr>
        <w:t>–</w:t>
      </w:r>
      <w:r w:rsidRPr="000001BB">
        <w:rPr>
          <w:rFonts w:hint="cs"/>
          <w:sz w:val="28"/>
          <w:szCs w:val="28"/>
          <w:rtl/>
          <w:lang w:bidi="ar-SY"/>
        </w:rPr>
        <w:t xml:space="preserve"> افاريقون </w:t>
      </w:r>
      <w:r w:rsidRPr="000001BB">
        <w:rPr>
          <w:sz w:val="28"/>
          <w:szCs w:val="28"/>
          <w:rtl/>
          <w:lang w:bidi="ar-SY"/>
        </w:rPr>
        <w:t>–</w:t>
      </w:r>
      <w:r w:rsidRPr="000001BB">
        <w:rPr>
          <w:rFonts w:hint="cs"/>
          <w:sz w:val="28"/>
          <w:szCs w:val="28"/>
          <w:rtl/>
          <w:lang w:bidi="ar-SY"/>
        </w:rPr>
        <w:t xml:space="preserve"> حشيشة القديسين  - عشبة سانت جون ...) </w:t>
      </w:r>
    </w:p>
    <w:p w:rsidR="000001BB" w:rsidRDefault="000001BB" w:rsidP="000001BB">
      <w:pPr>
        <w:rPr>
          <w:sz w:val="24"/>
          <w:szCs w:val="24"/>
          <w:rtl/>
          <w:lang w:bidi="ar-SY"/>
        </w:rPr>
      </w:pPr>
      <w:r>
        <w:rPr>
          <w:rFonts w:hint="cs"/>
          <w:sz w:val="24"/>
          <w:szCs w:val="24"/>
          <w:rtl/>
          <w:lang w:bidi="ar-SY"/>
        </w:rPr>
        <w:t xml:space="preserve">   </w:t>
      </w:r>
      <w:r>
        <w:rPr>
          <w:rFonts w:hint="cs"/>
          <w:noProof/>
          <w:sz w:val="24"/>
          <w:szCs w:val="24"/>
          <w:rtl/>
        </w:rPr>
        <w:drawing>
          <wp:inline distT="0" distB="0" distL="0" distR="0">
            <wp:extent cx="2543175" cy="2571750"/>
            <wp:effectExtent l="19050" t="0" r="9525" b="0"/>
            <wp:docPr id="48" name="صورة 47" descr="حشيشة القل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حشيشة القلب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50082" cy="257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sz w:val="24"/>
          <w:szCs w:val="24"/>
          <w:rtl/>
          <w:lang w:bidi="ar-SY"/>
        </w:rPr>
        <w:t xml:space="preserve">     </w:t>
      </w:r>
      <w:r>
        <w:rPr>
          <w:rFonts w:hint="cs"/>
          <w:noProof/>
          <w:sz w:val="24"/>
          <w:szCs w:val="24"/>
          <w:rtl/>
        </w:rPr>
        <w:drawing>
          <wp:inline distT="0" distB="0" distL="0" distR="0">
            <wp:extent cx="2524125" cy="2524125"/>
            <wp:effectExtent l="19050" t="0" r="9525" b="0"/>
            <wp:docPr id="49" name="صورة 48" descr="حشيشة-القلب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حشيشة-القلب-4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1BB" w:rsidRPr="000001BB" w:rsidRDefault="000001BB" w:rsidP="000001BB">
      <w:pPr>
        <w:rPr>
          <w:sz w:val="28"/>
          <w:szCs w:val="28"/>
          <w:rtl/>
          <w:lang w:bidi="ar-SY"/>
        </w:rPr>
      </w:pPr>
      <w:r w:rsidRPr="000001BB">
        <w:rPr>
          <w:rFonts w:hint="cs"/>
          <w:sz w:val="28"/>
          <w:szCs w:val="28"/>
          <w:rtl/>
          <w:lang w:bidi="ar-SY"/>
        </w:rPr>
        <w:t xml:space="preserve">عشب حولي او معمر يتفرع من القاعدة  و يصل ارتفاعه الى اكثر من متر تحمل ضلعين بارزين جانبيين  و الفروع الرئيسية تحمل فروعا جانبية ثانوية قصيرة تخرج بصورة متقابلة من ابط الاوراق المتقابلة و تحمل الفروع الثانوية بدورها فروعا اخرى . الاوراق بيضوية متطاولة متقابلة لاطئة خضراء اللون . الازهار صفراء خماسية البتلات . </w:t>
      </w:r>
    </w:p>
    <w:p w:rsidR="000001BB" w:rsidRPr="000001BB" w:rsidRDefault="000001BB" w:rsidP="000001BB">
      <w:pPr>
        <w:rPr>
          <w:sz w:val="28"/>
          <w:szCs w:val="28"/>
          <w:rtl/>
          <w:lang w:bidi="ar-SY"/>
        </w:rPr>
      </w:pPr>
      <w:r w:rsidRPr="000001BB">
        <w:rPr>
          <w:rFonts w:hint="cs"/>
          <w:sz w:val="28"/>
          <w:szCs w:val="28"/>
          <w:rtl/>
          <w:lang w:bidi="ar-SY"/>
        </w:rPr>
        <w:t xml:space="preserve">تنمو في غرب و شمال اوروبا ( بريطانيا ) و في امريكا  و ايران و في بعض مناطق الوطن العربي الباردة . </w:t>
      </w:r>
    </w:p>
    <w:p w:rsidR="009E57C6" w:rsidRDefault="009E57C6" w:rsidP="00BC3E49">
      <w:pPr>
        <w:rPr>
          <w:sz w:val="28"/>
          <w:szCs w:val="28"/>
          <w:rtl/>
          <w:lang w:bidi="ar-SY"/>
        </w:rPr>
      </w:pPr>
      <w:r w:rsidRPr="0003737D">
        <w:rPr>
          <w:rFonts w:hint="cs"/>
          <w:b/>
          <w:bCs/>
          <w:sz w:val="28"/>
          <w:szCs w:val="28"/>
          <w:rtl/>
          <w:lang w:bidi="ar-SY"/>
        </w:rPr>
        <w:t>القسم المستعمل</w:t>
      </w:r>
      <w:r w:rsidRPr="009E57C6">
        <w:rPr>
          <w:rFonts w:hint="cs"/>
          <w:sz w:val="28"/>
          <w:szCs w:val="28"/>
          <w:rtl/>
          <w:lang w:bidi="ar-SY"/>
        </w:rPr>
        <w:t xml:space="preserve"> :  الاوراق و القمم المزهرة و يمكن استعمال كامل النبات . </w:t>
      </w:r>
    </w:p>
    <w:p w:rsidR="009E57C6" w:rsidRPr="0003737D" w:rsidRDefault="009E57C6" w:rsidP="009E57C6">
      <w:pPr>
        <w:rPr>
          <w:b/>
          <w:bCs/>
          <w:sz w:val="28"/>
          <w:szCs w:val="28"/>
          <w:rtl/>
          <w:lang w:bidi="ar-SY"/>
        </w:rPr>
      </w:pPr>
      <w:r w:rsidRPr="0003737D">
        <w:rPr>
          <w:rFonts w:hint="cs"/>
          <w:b/>
          <w:bCs/>
          <w:sz w:val="28"/>
          <w:szCs w:val="28"/>
          <w:rtl/>
          <w:lang w:bidi="ar-SY"/>
        </w:rPr>
        <w:lastRenderedPageBreak/>
        <w:t xml:space="preserve">المكونات الفعالة : </w:t>
      </w:r>
    </w:p>
    <w:p w:rsidR="009E57C6" w:rsidRDefault="009E57C6" w:rsidP="009E57C6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 w:rsidRPr="009E57C6">
        <w:rPr>
          <w:rFonts w:hint="cs"/>
          <w:sz w:val="28"/>
          <w:szCs w:val="28"/>
          <w:rtl/>
          <w:lang w:bidi="ar-SY"/>
        </w:rPr>
        <w:t xml:space="preserve">مشتقات الفلوروغلوسينول  و منها </w:t>
      </w:r>
      <w:r w:rsidRPr="009E57C6">
        <w:rPr>
          <w:sz w:val="28"/>
          <w:szCs w:val="28"/>
          <w:lang w:bidi="ar-SY"/>
        </w:rPr>
        <w:t>Hyperforin</w:t>
      </w:r>
      <w:r w:rsidRPr="009E57C6">
        <w:rPr>
          <w:rFonts w:hint="cs"/>
          <w:sz w:val="28"/>
          <w:szCs w:val="28"/>
          <w:rtl/>
          <w:lang w:bidi="ar-SY"/>
        </w:rPr>
        <w:t xml:space="preserve">   و </w:t>
      </w:r>
      <w:r w:rsidRPr="009E57C6">
        <w:rPr>
          <w:sz w:val="28"/>
          <w:szCs w:val="28"/>
          <w:lang w:bidi="ar-SY"/>
        </w:rPr>
        <w:t>Adhyperforin</w:t>
      </w:r>
      <w:r w:rsidRPr="009E57C6">
        <w:rPr>
          <w:rFonts w:hint="cs"/>
          <w:sz w:val="28"/>
          <w:szCs w:val="28"/>
          <w:rtl/>
          <w:lang w:bidi="ar-SY"/>
        </w:rPr>
        <w:t xml:space="preserve"> و </w:t>
      </w:r>
      <w:r w:rsidRPr="009E57C6">
        <w:rPr>
          <w:sz w:val="28"/>
          <w:szCs w:val="28"/>
          <w:lang w:bidi="ar-SY"/>
        </w:rPr>
        <w:t>Furohyperforin</w:t>
      </w:r>
      <w:r w:rsidRPr="009E57C6">
        <w:rPr>
          <w:rFonts w:hint="cs"/>
          <w:sz w:val="28"/>
          <w:szCs w:val="28"/>
          <w:rtl/>
          <w:lang w:bidi="ar-SY"/>
        </w:rPr>
        <w:t xml:space="preserve"> </w:t>
      </w:r>
    </w:p>
    <w:p w:rsidR="00C92C65" w:rsidRPr="00C92C65" w:rsidRDefault="00C92C65" w:rsidP="00C92C65">
      <w:pPr>
        <w:rPr>
          <w:sz w:val="28"/>
          <w:szCs w:val="28"/>
          <w:lang w:bidi="ar-SY"/>
        </w:rPr>
      </w:pPr>
    </w:p>
    <w:p w:rsidR="000001BB" w:rsidRPr="00E10089" w:rsidRDefault="00E10089" w:rsidP="000001BB">
      <w:pPr>
        <w:tabs>
          <w:tab w:val="left" w:pos="1061"/>
        </w:tabs>
        <w:rPr>
          <w:sz w:val="28"/>
          <w:szCs w:val="28"/>
          <w:rtl/>
          <w:lang w:bidi="ar-SY"/>
        </w:rPr>
      </w:pPr>
      <w:r w:rsidRPr="00E10089">
        <w:rPr>
          <w:rFonts w:cs="Arial" w:hint="cs"/>
          <w:noProof/>
          <w:sz w:val="28"/>
          <w:szCs w:val="28"/>
          <w:rtl/>
        </w:rPr>
        <w:drawing>
          <wp:inline distT="0" distB="0" distL="0" distR="0">
            <wp:extent cx="1790700" cy="1933575"/>
            <wp:effectExtent l="19050" t="0" r="0" b="0"/>
            <wp:docPr id="50" name="صورة 49" descr="Hyperforin2DAC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perforin2DACS.svg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0089">
        <w:rPr>
          <w:rFonts w:hint="cs"/>
          <w:sz w:val="28"/>
          <w:szCs w:val="28"/>
          <w:rtl/>
          <w:lang w:bidi="ar-SY"/>
        </w:rPr>
        <w:t xml:space="preserve">               </w:t>
      </w:r>
      <w:r w:rsidRPr="00E10089">
        <w:rPr>
          <w:rFonts w:cs="Arial" w:hint="cs"/>
          <w:noProof/>
          <w:sz w:val="28"/>
          <w:szCs w:val="28"/>
          <w:rtl/>
        </w:rPr>
        <w:drawing>
          <wp:inline distT="0" distB="0" distL="0" distR="0">
            <wp:extent cx="2247900" cy="1866900"/>
            <wp:effectExtent l="19050" t="0" r="0" b="0"/>
            <wp:docPr id="51" name="صورة 50" descr="فوروهيبرفوري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وروهيبرفورين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089" w:rsidRDefault="00E10089" w:rsidP="000001BB">
      <w:pPr>
        <w:tabs>
          <w:tab w:val="left" w:pos="1061"/>
        </w:tabs>
        <w:rPr>
          <w:sz w:val="32"/>
          <w:szCs w:val="32"/>
          <w:rtl/>
          <w:lang w:bidi="ar-SY"/>
        </w:rPr>
      </w:pPr>
      <w:r w:rsidRPr="00E10089">
        <w:rPr>
          <w:sz w:val="32"/>
          <w:szCs w:val="32"/>
          <w:lang w:bidi="ar-SY"/>
        </w:rPr>
        <w:t>Hyperforin</w:t>
      </w:r>
      <w:r w:rsidRPr="00E10089">
        <w:rPr>
          <w:rFonts w:hint="cs"/>
          <w:sz w:val="36"/>
          <w:szCs w:val="36"/>
          <w:rtl/>
          <w:lang w:bidi="ar-SY"/>
        </w:rPr>
        <w:t xml:space="preserve">  </w:t>
      </w:r>
      <w:r>
        <w:rPr>
          <w:rFonts w:hint="cs"/>
          <w:sz w:val="32"/>
          <w:szCs w:val="32"/>
          <w:rtl/>
          <w:lang w:bidi="ar-SY"/>
        </w:rPr>
        <w:t xml:space="preserve">                                    </w:t>
      </w:r>
      <w:r>
        <w:rPr>
          <w:sz w:val="32"/>
          <w:szCs w:val="32"/>
          <w:lang w:bidi="ar-SY"/>
        </w:rPr>
        <w:t>Furohyperforin</w:t>
      </w:r>
    </w:p>
    <w:p w:rsidR="00E10089" w:rsidRPr="00E10089" w:rsidRDefault="00E10089" w:rsidP="00E10089">
      <w:pPr>
        <w:rPr>
          <w:sz w:val="28"/>
          <w:szCs w:val="28"/>
          <w:rtl/>
          <w:lang w:bidi="ar-SY"/>
        </w:rPr>
      </w:pPr>
      <w:r w:rsidRPr="00E10089">
        <w:rPr>
          <w:rFonts w:hint="cs"/>
          <w:sz w:val="28"/>
          <w:szCs w:val="28"/>
          <w:rtl/>
          <w:lang w:bidi="ar-SY"/>
        </w:rPr>
        <w:t>مركب آد هيبرفورين يختلف عن هيبرفورين باحتوائه على مجموعة ميتيل اضافية .</w:t>
      </w:r>
    </w:p>
    <w:p w:rsidR="00E10089" w:rsidRPr="00E10089" w:rsidRDefault="00E10089" w:rsidP="00E10089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 w:rsidRPr="00E10089">
        <w:rPr>
          <w:rFonts w:hint="cs"/>
          <w:sz w:val="28"/>
          <w:szCs w:val="28"/>
          <w:rtl/>
          <w:lang w:bidi="ar-SY"/>
        </w:rPr>
        <w:t xml:space="preserve">زيوت طيارة و منها مركب </w:t>
      </w:r>
      <w:r w:rsidRPr="00E10089">
        <w:rPr>
          <w:sz w:val="28"/>
          <w:szCs w:val="28"/>
          <w:lang w:bidi="ar-SY"/>
        </w:rPr>
        <w:t>Caryophelline</w:t>
      </w:r>
      <w:r w:rsidRPr="00E10089">
        <w:rPr>
          <w:rFonts w:hint="cs"/>
          <w:sz w:val="28"/>
          <w:szCs w:val="28"/>
          <w:rtl/>
          <w:lang w:bidi="ar-SY"/>
        </w:rPr>
        <w:t xml:space="preserve"> </w:t>
      </w:r>
    </w:p>
    <w:p w:rsidR="00E10089" w:rsidRDefault="00E10089" w:rsidP="00E10089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 w:rsidRPr="00E10089">
        <w:rPr>
          <w:rFonts w:hint="cs"/>
          <w:sz w:val="28"/>
          <w:szCs w:val="28"/>
          <w:rtl/>
          <w:lang w:bidi="ar-SY"/>
        </w:rPr>
        <w:t xml:space="preserve">فلافونوئيدات  منها الروتين و الكيريستين </w:t>
      </w:r>
    </w:p>
    <w:p w:rsidR="00E10089" w:rsidRPr="00E10089" w:rsidRDefault="00E10089" w:rsidP="00E10089">
      <w:pPr>
        <w:rPr>
          <w:sz w:val="28"/>
          <w:szCs w:val="28"/>
          <w:lang w:bidi="ar-SY"/>
        </w:rPr>
      </w:pPr>
    </w:p>
    <w:p w:rsidR="00E10089" w:rsidRDefault="00E10089" w:rsidP="000001BB">
      <w:pPr>
        <w:tabs>
          <w:tab w:val="left" w:pos="1061"/>
        </w:tabs>
        <w:rPr>
          <w:sz w:val="28"/>
          <w:szCs w:val="28"/>
          <w:rtl/>
          <w:lang w:bidi="ar-SY"/>
        </w:rPr>
      </w:pPr>
      <w:r w:rsidRPr="00E10089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2381250" cy="1581150"/>
            <wp:effectExtent l="19050" t="0" r="0" b="0"/>
            <wp:docPr id="41" name="صورة 40" descr="250px-Rutin_structur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px-Rutin_structure.svg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sz w:val="28"/>
          <w:szCs w:val="28"/>
          <w:rtl/>
          <w:lang w:bidi="ar-SY"/>
        </w:rPr>
        <w:t xml:space="preserve">          </w:t>
      </w:r>
      <w:r w:rsidRPr="00E10089">
        <w:rPr>
          <w:rFonts w:cs="Arial" w:hint="cs"/>
          <w:noProof/>
          <w:sz w:val="28"/>
          <w:szCs w:val="28"/>
          <w:rtl/>
        </w:rPr>
        <w:drawing>
          <wp:inline distT="0" distB="0" distL="0" distR="0">
            <wp:extent cx="2047875" cy="1600200"/>
            <wp:effectExtent l="0" t="0" r="9525" b="0"/>
            <wp:docPr id="45" name="صورة 44" descr="250px-Querceti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px-Quercetin.svg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089" w:rsidRDefault="00E10089" w:rsidP="000001BB">
      <w:pPr>
        <w:tabs>
          <w:tab w:val="left" w:pos="1061"/>
        </w:tabs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      </w:t>
      </w:r>
      <w:r>
        <w:rPr>
          <w:sz w:val="28"/>
          <w:szCs w:val="28"/>
          <w:lang w:bidi="ar-SY"/>
        </w:rPr>
        <w:t>Rutine</w:t>
      </w:r>
      <w:r>
        <w:rPr>
          <w:rFonts w:hint="cs"/>
          <w:sz w:val="28"/>
          <w:szCs w:val="28"/>
          <w:rtl/>
          <w:lang w:bidi="ar-SY"/>
        </w:rPr>
        <w:t xml:space="preserve">                                                       </w:t>
      </w:r>
      <w:r>
        <w:rPr>
          <w:sz w:val="28"/>
          <w:szCs w:val="28"/>
          <w:lang w:bidi="ar-SY"/>
        </w:rPr>
        <w:t>Quercetin</w:t>
      </w:r>
    </w:p>
    <w:p w:rsidR="00E10089" w:rsidRDefault="00E10089" w:rsidP="00E10089">
      <w:pPr>
        <w:pStyle w:val="a6"/>
        <w:numPr>
          <w:ilvl w:val="0"/>
          <w:numId w:val="1"/>
        </w:numPr>
        <w:rPr>
          <w:color w:val="000000" w:themeColor="text1"/>
          <w:sz w:val="36"/>
          <w:szCs w:val="36"/>
          <w:rtl/>
          <w:lang w:bidi="ar-SY"/>
        </w:rPr>
      </w:pPr>
      <w:r w:rsidRPr="000550FF">
        <w:rPr>
          <w:rFonts w:hint="cs"/>
          <w:color w:val="000000" w:themeColor="text1"/>
          <w:sz w:val="24"/>
          <w:szCs w:val="24"/>
          <w:rtl/>
          <w:lang w:bidi="ar-SY"/>
        </w:rPr>
        <w:t>النافتو</w:t>
      </w:r>
      <w:r>
        <w:rPr>
          <w:color w:val="000000" w:themeColor="text1"/>
          <w:sz w:val="24"/>
          <w:szCs w:val="24"/>
          <w:lang w:bidi="ar-SY"/>
        </w:rPr>
        <w:t xml:space="preserve"> </w:t>
      </w:r>
      <w:r>
        <w:rPr>
          <w:rFonts w:hint="cs"/>
          <w:color w:val="000000" w:themeColor="text1"/>
          <w:sz w:val="24"/>
          <w:szCs w:val="24"/>
          <w:rtl/>
          <w:lang w:bidi="ar-SY"/>
        </w:rPr>
        <w:t xml:space="preserve">دي انترونات و تكون على شكل دي انترونات و هي مشتقات انتراكينونية لها لون احمر و منها </w:t>
      </w:r>
      <w:r>
        <w:rPr>
          <w:color w:val="000000" w:themeColor="text1"/>
          <w:sz w:val="24"/>
          <w:szCs w:val="24"/>
          <w:lang w:bidi="ar-SY"/>
        </w:rPr>
        <w:t>Hypercin</w:t>
      </w:r>
      <w:r w:rsidRPr="000550FF">
        <w:rPr>
          <w:color w:val="000000" w:themeColor="text1"/>
          <w:sz w:val="36"/>
          <w:szCs w:val="36"/>
          <w:lang w:bidi="ar-SY"/>
        </w:rPr>
        <w:t xml:space="preserve"> </w:t>
      </w:r>
      <w:r>
        <w:rPr>
          <w:rFonts w:hint="cs"/>
          <w:color w:val="000000" w:themeColor="text1"/>
          <w:sz w:val="36"/>
          <w:szCs w:val="36"/>
          <w:rtl/>
          <w:lang w:bidi="ar-SY"/>
        </w:rPr>
        <w:t xml:space="preserve">  و  </w:t>
      </w:r>
      <w:r>
        <w:rPr>
          <w:color w:val="000000" w:themeColor="text1"/>
          <w:sz w:val="24"/>
          <w:szCs w:val="24"/>
          <w:lang w:bidi="ar-SY"/>
        </w:rPr>
        <w:t>pseudohypercin</w:t>
      </w:r>
      <w:r>
        <w:rPr>
          <w:rFonts w:hint="cs"/>
          <w:color w:val="000000" w:themeColor="text1"/>
          <w:sz w:val="36"/>
          <w:szCs w:val="36"/>
          <w:rtl/>
          <w:lang w:bidi="ar-SY"/>
        </w:rPr>
        <w:t xml:space="preserve"> </w:t>
      </w:r>
    </w:p>
    <w:p w:rsidR="00E10089" w:rsidRDefault="00E10089" w:rsidP="000001BB">
      <w:pPr>
        <w:tabs>
          <w:tab w:val="left" w:pos="1061"/>
        </w:tabs>
        <w:rPr>
          <w:sz w:val="28"/>
          <w:szCs w:val="28"/>
          <w:rtl/>
          <w:lang w:bidi="ar-SY"/>
        </w:rPr>
      </w:pPr>
      <w:r w:rsidRPr="00E10089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1905000" cy="1352550"/>
            <wp:effectExtent l="19050" t="0" r="0" b="0"/>
            <wp:docPr id="53" name="صورة 52" descr="Hypericin2DAC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pericin2DACS.svg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sz w:val="28"/>
          <w:szCs w:val="28"/>
          <w:rtl/>
          <w:lang w:bidi="ar-SY"/>
        </w:rPr>
        <w:t xml:space="preserve">                  </w:t>
      </w:r>
      <w:r w:rsidRPr="00E10089">
        <w:rPr>
          <w:rFonts w:cs="Arial" w:hint="cs"/>
          <w:noProof/>
          <w:sz w:val="28"/>
          <w:szCs w:val="28"/>
          <w:rtl/>
        </w:rPr>
        <w:drawing>
          <wp:inline distT="0" distB="0" distL="0" distR="0">
            <wp:extent cx="1733550" cy="1295400"/>
            <wp:effectExtent l="19050" t="0" r="0" b="0"/>
            <wp:docPr id="54" name="صورة 53" descr="بسودوهيبرسي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سودوهيبرسين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089" w:rsidRDefault="00E10089" w:rsidP="000001BB">
      <w:pPr>
        <w:tabs>
          <w:tab w:val="left" w:pos="1061"/>
        </w:tabs>
        <w:rPr>
          <w:sz w:val="28"/>
          <w:szCs w:val="28"/>
          <w:rtl/>
          <w:lang w:bidi="ar-SY"/>
        </w:rPr>
      </w:pPr>
      <w:r>
        <w:rPr>
          <w:sz w:val="28"/>
          <w:szCs w:val="28"/>
          <w:lang w:bidi="ar-SY"/>
        </w:rPr>
        <w:t>Hypercin</w:t>
      </w:r>
      <w:r>
        <w:rPr>
          <w:rFonts w:hint="cs"/>
          <w:sz w:val="28"/>
          <w:szCs w:val="28"/>
          <w:rtl/>
          <w:lang w:bidi="ar-SY"/>
        </w:rPr>
        <w:t xml:space="preserve">                                                  </w:t>
      </w:r>
      <w:r>
        <w:rPr>
          <w:sz w:val="28"/>
          <w:szCs w:val="28"/>
          <w:lang w:bidi="ar-SY"/>
        </w:rPr>
        <w:t>Pseudohypercin</w:t>
      </w:r>
    </w:p>
    <w:p w:rsidR="00E10089" w:rsidRPr="00E10089" w:rsidRDefault="00E10089" w:rsidP="00E10089">
      <w:pPr>
        <w:rPr>
          <w:sz w:val="24"/>
          <w:szCs w:val="24"/>
          <w:rtl/>
        </w:rPr>
      </w:pPr>
      <w:r w:rsidRPr="0003737D">
        <w:rPr>
          <w:rFonts w:hint="cs"/>
          <w:b/>
          <w:bCs/>
          <w:sz w:val="28"/>
          <w:szCs w:val="28"/>
          <w:rtl/>
        </w:rPr>
        <w:lastRenderedPageBreak/>
        <w:t>الفوائد و الاستعمال</w:t>
      </w:r>
      <w:r w:rsidRPr="00E10089">
        <w:rPr>
          <w:rFonts w:hint="cs"/>
          <w:sz w:val="28"/>
          <w:szCs w:val="28"/>
          <w:rtl/>
        </w:rPr>
        <w:t xml:space="preserve"> </w:t>
      </w:r>
      <w:r w:rsidRPr="00E10089">
        <w:rPr>
          <w:rFonts w:hint="cs"/>
          <w:sz w:val="24"/>
          <w:szCs w:val="24"/>
          <w:rtl/>
        </w:rPr>
        <w:t xml:space="preserve">: </w:t>
      </w:r>
    </w:p>
    <w:p w:rsidR="00E10089" w:rsidRPr="00E10089" w:rsidRDefault="00E10089" w:rsidP="00E10089">
      <w:pPr>
        <w:pStyle w:val="a3"/>
        <w:numPr>
          <w:ilvl w:val="0"/>
          <w:numId w:val="1"/>
        </w:numPr>
        <w:rPr>
          <w:sz w:val="28"/>
          <w:szCs w:val="28"/>
        </w:rPr>
      </w:pPr>
      <w:r w:rsidRPr="00E10089">
        <w:rPr>
          <w:rFonts w:hint="cs"/>
          <w:sz w:val="28"/>
          <w:szCs w:val="28"/>
          <w:rtl/>
        </w:rPr>
        <w:t xml:space="preserve">مضاد للاكتئاب و في علاج اضطرابات النوم  ( مركب هيبرسين و بسودوهيبرسين حيث يعملان على الارتباط مع مستقبلات البنزوديازيبين </w:t>
      </w:r>
      <w:r w:rsidRPr="00E10089">
        <w:rPr>
          <w:sz w:val="28"/>
          <w:szCs w:val="28"/>
          <w:lang w:bidi="ar-SY"/>
        </w:rPr>
        <w:t>benzodiazepine</w:t>
      </w:r>
      <w:r w:rsidRPr="00E10089">
        <w:rPr>
          <w:rFonts w:hint="cs"/>
          <w:sz w:val="28"/>
          <w:szCs w:val="28"/>
          <w:rtl/>
        </w:rPr>
        <w:t xml:space="preserve"> ) كما تعمل خلاصة العرن على زيادة تركيز السيروتونين و النورادرينالين و الدوبامين في الدماغ . </w:t>
      </w:r>
    </w:p>
    <w:p w:rsidR="00E10089" w:rsidRPr="00E10089" w:rsidRDefault="00E10089" w:rsidP="00E10089">
      <w:pPr>
        <w:pStyle w:val="a3"/>
        <w:numPr>
          <w:ilvl w:val="0"/>
          <w:numId w:val="1"/>
        </w:numPr>
        <w:rPr>
          <w:sz w:val="28"/>
          <w:szCs w:val="28"/>
        </w:rPr>
      </w:pPr>
      <w:r w:rsidRPr="00E10089">
        <w:rPr>
          <w:rFonts w:hint="cs"/>
          <w:sz w:val="28"/>
          <w:szCs w:val="28"/>
          <w:rtl/>
        </w:rPr>
        <w:t xml:space="preserve">مضاد للتشنج </w:t>
      </w:r>
    </w:p>
    <w:p w:rsidR="00E10089" w:rsidRPr="00E10089" w:rsidRDefault="00E10089" w:rsidP="00E10089">
      <w:pPr>
        <w:pStyle w:val="a3"/>
        <w:numPr>
          <w:ilvl w:val="0"/>
          <w:numId w:val="1"/>
        </w:numPr>
        <w:rPr>
          <w:sz w:val="28"/>
          <w:szCs w:val="28"/>
        </w:rPr>
      </w:pPr>
      <w:r w:rsidRPr="00E10089">
        <w:rPr>
          <w:rFonts w:hint="cs"/>
          <w:sz w:val="28"/>
          <w:szCs w:val="28"/>
          <w:rtl/>
        </w:rPr>
        <w:t xml:space="preserve">مضاد للجراثيم و الفيروسات </w:t>
      </w:r>
    </w:p>
    <w:p w:rsidR="00E10089" w:rsidRPr="00E10089" w:rsidRDefault="00E10089" w:rsidP="00E10089">
      <w:pPr>
        <w:pStyle w:val="a3"/>
        <w:numPr>
          <w:ilvl w:val="0"/>
          <w:numId w:val="1"/>
        </w:numPr>
        <w:rPr>
          <w:sz w:val="28"/>
          <w:szCs w:val="28"/>
        </w:rPr>
      </w:pPr>
      <w:r w:rsidRPr="00E10089">
        <w:rPr>
          <w:rFonts w:hint="cs"/>
          <w:sz w:val="28"/>
          <w:szCs w:val="28"/>
          <w:rtl/>
        </w:rPr>
        <w:t xml:space="preserve">مضاد للاورام </w:t>
      </w:r>
    </w:p>
    <w:p w:rsidR="00E10089" w:rsidRPr="00E10089" w:rsidRDefault="00E10089" w:rsidP="00E10089">
      <w:pPr>
        <w:pStyle w:val="a3"/>
        <w:numPr>
          <w:ilvl w:val="0"/>
          <w:numId w:val="1"/>
        </w:numPr>
        <w:rPr>
          <w:sz w:val="28"/>
          <w:szCs w:val="28"/>
        </w:rPr>
      </w:pPr>
      <w:r w:rsidRPr="00E10089">
        <w:rPr>
          <w:rFonts w:hint="cs"/>
          <w:sz w:val="28"/>
          <w:szCs w:val="28"/>
          <w:rtl/>
        </w:rPr>
        <w:t xml:space="preserve">يستعمل الامريكيون شاي العرن في معالجة السل و الامراض التنفسية </w:t>
      </w:r>
    </w:p>
    <w:p w:rsidR="00E10089" w:rsidRPr="00E10089" w:rsidRDefault="00E10089" w:rsidP="00E10089">
      <w:pPr>
        <w:pStyle w:val="a3"/>
        <w:numPr>
          <w:ilvl w:val="0"/>
          <w:numId w:val="1"/>
        </w:numPr>
        <w:rPr>
          <w:sz w:val="28"/>
          <w:szCs w:val="28"/>
        </w:rPr>
      </w:pPr>
      <w:r w:rsidRPr="00E10089">
        <w:rPr>
          <w:rFonts w:hint="cs"/>
          <w:sz w:val="28"/>
          <w:szCs w:val="28"/>
          <w:rtl/>
        </w:rPr>
        <w:t xml:space="preserve">فعال في علاج سلس البول عند الاطفال ليلا </w:t>
      </w:r>
    </w:p>
    <w:p w:rsidR="00E10089" w:rsidRPr="00E10089" w:rsidRDefault="00E10089" w:rsidP="00E10089">
      <w:pPr>
        <w:pStyle w:val="a3"/>
        <w:numPr>
          <w:ilvl w:val="0"/>
          <w:numId w:val="1"/>
        </w:numPr>
        <w:rPr>
          <w:sz w:val="28"/>
          <w:szCs w:val="28"/>
        </w:rPr>
      </w:pPr>
      <w:r w:rsidRPr="00E10089">
        <w:rPr>
          <w:rFonts w:hint="cs"/>
          <w:sz w:val="28"/>
          <w:szCs w:val="28"/>
          <w:rtl/>
        </w:rPr>
        <w:t xml:space="preserve">معالجة الحروق و الجروح من الدرجة الثانية و الثالثة </w:t>
      </w:r>
    </w:p>
    <w:p w:rsidR="00E10089" w:rsidRPr="00E10089" w:rsidRDefault="00E10089" w:rsidP="00E10089">
      <w:pPr>
        <w:rPr>
          <w:sz w:val="28"/>
          <w:szCs w:val="28"/>
          <w:rtl/>
        </w:rPr>
      </w:pPr>
      <w:r w:rsidRPr="00E10089">
        <w:rPr>
          <w:rFonts w:hint="cs"/>
          <w:sz w:val="28"/>
          <w:szCs w:val="28"/>
          <w:rtl/>
        </w:rPr>
        <w:t xml:space="preserve">يوصى باستخدام الجرعة المناسبة لفترة قصيرة ( اقل من 9 اسابيع ) و يمكن ان يسبب حساسية لضوء الشمس </w:t>
      </w:r>
    </w:p>
    <w:p w:rsidR="00E10089" w:rsidRPr="00E10089" w:rsidRDefault="00E10089" w:rsidP="00E10089">
      <w:pPr>
        <w:rPr>
          <w:sz w:val="28"/>
          <w:szCs w:val="28"/>
          <w:rtl/>
        </w:rPr>
      </w:pPr>
      <w:r w:rsidRPr="00E10089">
        <w:rPr>
          <w:rFonts w:hint="cs"/>
          <w:sz w:val="28"/>
          <w:szCs w:val="28"/>
          <w:rtl/>
        </w:rPr>
        <w:t xml:space="preserve">يجب الا يستخدم مع ادوية الصرع و ادوية القلب  و ادوية منع الحمل الفموية  </w:t>
      </w:r>
    </w:p>
    <w:p w:rsidR="00E10089" w:rsidRDefault="00E10089" w:rsidP="00E10089">
      <w:pPr>
        <w:rPr>
          <w:sz w:val="28"/>
          <w:szCs w:val="28"/>
          <w:rtl/>
        </w:rPr>
      </w:pPr>
      <w:r w:rsidRPr="00E10089">
        <w:rPr>
          <w:rFonts w:hint="cs"/>
          <w:sz w:val="28"/>
          <w:szCs w:val="28"/>
          <w:rtl/>
        </w:rPr>
        <w:t xml:space="preserve">يستخدم بشكل منقوع او كريم او صبغة . </w:t>
      </w:r>
    </w:p>
    <w:p w:rsidR="00E10089" w:rsidRDefault="00E10089" w:rsidP="00E10089">
      <w:pPr>
        <w:rPr>
          <w:sz w:val="28"/>
          <w:szCs w:val="28"/>
          <w:rtl/>
        </w:rPr>
      </w:pPr>
    </w:p>
    <w:p w:rsidR="00E10089" w:rsidRPr="0003737D" w:rsidRDefault="00E10089" w:rsidP="00E10089">
      <w:pPr>
        <w:rPr>
          <w:b/>
          <w:bCs/>
          <w:sz w:val="36"/>
          <w:szCs w:val="36"/>
          <w:rtl/>
          <w:lang w:bidi="ar-SY"/>
        </w:rPr>
      </w:pPr>
      <w:r w:rsidRPr="0003737D">
        <w:rPr>
          <w:rFonts w:hint="cs"/>
          <w:b/>
          <w:bCs/>
          <w:sz w:val="36"/>
          <w:szCs w:val="36"/>
          <w:rtl/>
        </w:rPr>
        <w:t xml:space="preserve">الصفصاف </w:t>
      </w:r>
      <w:r w:rsidRPr="0003737D">
        <w:rPr>
          <w:b/>
          <w:bCs/>
          <w:sz w:val="36"/>
          <w:szCs w:val="36"/>
          <w:lang w:bidi="ar-SY"/>
        </w:rPr>
        <w:t>White willow</w:t>
      </w:r>
    </w:p>
    <w:p w:rsidR="00E10089" w:rsidRPr="0003737D" w:rsidRDefault="00E10089" w:rsidP="00E10089">
      <w:pPr>
        <w:rPr>
          <w:b/>
          <w:bCs/>
          <w:sz w:val="36"/>
          <w:szCs w:val="36"/>
          <w:rtl/>
          <w:lang w:bidi="ar-SY"/>
        </w:rPr>
      </w:pPr>
      <w:r w:rsidRPr="0003737D">
        <w:rPr>
          <w:b/>
          <w:bCs/>
          <w:i/>
          <w:iCs/>
          <w:sz w:val="36"/>
          <w:szCs w:val="36"/>
          <w:lang w:bidi="ar-SY"/>
        </w:rPr>
        <w:t>Salix alba</w:t>
      </w:r>
      <w:r w:rsidRPr="0003737D">
        <w:rPr>
          <w:rFonts w:hint="cs"/>
          <w:b/>
          <w:bCs/>
          <w:sz w:val="36"/>
          <w:szCs w:val="36"/>
          <w:rtl/>
          <w:lang w:bidi="ar-SY"/>
        </w:rPr>
        <w:t xml:space="preserve"> </w:t>
      </w:r>
    </w:p>
    <w:p w:rsidR="00E10089" w:rsidRPr="0003737D" w:rsidRDefault="00E10089" w:rsidP="00E10089">
      <w:pPr>
        <w:rPr>
          <w:b/>
          <w:bCs/>
          <w:sz w:val="32"/>
          <w:szCs w:val="32"/>
          <w:rtl/>
          <w:lang w:bidi="ar-SY"/>
        </w:rPr>
      </w:pPr>
      <w:r w:rsidRPr="0003737D">
        <w:rPr>
          <w:rFonts w:hint="cs"/>
          <w:b/>
          <w:bCs/>
          <w:sz w:val="32"/>
          <w:szCs w:val="32"/>
          <w:rtl/>
          <w:lang w:bidi="ar-SY"/>
        </w:rPr>
        <w:t xml:space="preserve">من الفصيلة الصفصافية </w:t>
      </w:r>
      <w:r w:rsidRPr="0003737D">
        <w:rPr>
          <w:b/>
          <w:bCs/>
          <w:sz w:val="32"/>
          <w:szCs w:val="32"/>
          <w:lang w:bidi="ar-SY"/>
        </w:rPr>
        <w:t>Salicaceae</w:t>
      </w:r>
      <w:r w:rsidRPr="0003737D">
        <w:rPr>
          <w:rFonts w:hint="cs"/>
          <w:b/>
          <w:bCs/>
          <w:sz w:val="32"/>
          <w:szCs w:val="32"/>
          <w:rtl/>
          <w:lang w:bidi="ar-SY"/>
        </w:rPr>
        <w:t xml:space="preserve"> </w:t>
      </w:r>
    </w:p>
    <w:p w:rsidR="00E10089" w:rsidRDefault="00E10089" w:rsidP="00E10089">
      <w:pPr>
        <w:rPr>
          <w:sz w:val="24"/>
          <w:szCs w:val="24"/>
          <w:rtl/>
          <w:lang w:bidi="ar-SY"/>
        </w:rPr>
      </w:pPr>
      <w:r>
        <w:rPr>
          <w:rFonts w:hint="cs"/>
          <w:sz w:val="24"/>
          <w:szCs w:val="24"/>
          <w:rtl/>
          <w:lang w:bidi="ar-SY"/>
        </w:rPr>
        <w:t xml:space="preserve">                            </w:t>
      </w:r>
      <w:r>
        <w:rPr>
          <w:rFonts w:hint="cs"/>
          <w:noProof/>
          <w:sz w:val="24"/>
          <w:szCs w:val="24"/>
          <w:rtl/>
        </w:rPr>
        <w:drawing>
          <wp:inline distT="0" distB="0" distL="0" distR="0">
            <wp:extent cx="3019425" cy="2476500"/>
            <wp:effectExtent l="19050" t="0" r="9525" b="0"/>
            <wp:docPr id="55" name="صورة 54" descr="800px-Salix_alba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Salix_alba_020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21850" cy="247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089" w:rsidRDefault="00E10089" w:rsidP="00E10089">
      <w:pPr>
        <w:rPr>
          <w:sz w:val="28"/>
          <w:szCs w:val="28"/>
          <w:rtl/>
          <w:lang w:bidi="ar-SY"/>
        </w:rPr>
      </w:pPr>
      <w:r w:rsidRPr="00E10089">
        <w:rPr>
          <w:rFonts w:hint="cs"/>
          <w:sz w:val="28"/>
          <w:szCs w:val="28"/>
          <w:rtl/>
          <w:lang w:bidi="ar-SY"/>
        </w:rPr>
        <w:t xml:space="preserve">عبارة عن اشجار الاوراق بسيطة ضيقة متطاولة تجتمع الازهار في نورة  يزدهر في المناطق الرطبة في انحاء اوربا و اسيا و امريكا ... </w:t>
      </w:r>
    </w:p>
    <w:p w:rsidR="00E10089" w:rsidRPr="0003737D" w:rsidRDefault="00E10089" w:rsidP="00E10089">
      <w:pPr>
        <w:rPr>
          <w:b/>
          <w:bCs/>
          <w:sz w:val="32"/>
          <w:szCs w:val="32"/>
          <w:rtl/>
          <w:lang w:bidi="ar-SY"/>
        </w:rPr>
      </w:pPr>
      <w:r w:rsidRPr="0003737D">
        <w:rPr>
          <w:rFonts w:hint="cs"/>
          <w:b/>
          <w:bCs/>
          <w:sz w:val="32"/>
          <w:szCs w:val="32"/>
          <w:rtl/>
          <w:lang w:bidi="ar-SY"/>
        </w:rPr>
        <w:t xml:space="preserve">القسم المستعمل : </w:t>
      </w:r>
    </w:p>
    <w:p w:rsidR="00E10089" w:rsidRPr="00E10089" w:rsidRDefault="00E10089" w:rsidP="00E10089">
      <w:pPr>
        <w:rPr>
          <w:sz w:val="28"/>
          <w:szCs w:val="28"/>
          <w:rtl/>
          <w:lang w:bidi="ar-SY"/>
        </w:rPr>
      </w:pPr>
      <w:r w:rsidRPr="00E10089">
        <w:rPr>
          <w:rFonts w:hint="cs"/>
          <w:sz w:val="28"/>
          <w:szCs w:val="28"/>
          <w:rtl/>
          <w:lang w:bidi="ar-SY"/>
        </w:rPr>
        <w:t xml:space="preserve">قشور الصفصاف التي تنزع من الاشجار بعمر 2-5 سنوات في الربيع .  </w:t>
      </w:r>
    </w:p>
    <w:p w:rsidR="00E10089" w:rsidRDefault="00E10089" w:rsidP="00E10089">
      <w:pPr>
        <w:rPr>
          <w:sz w:val="24"/>
          <w:szCs w:val="24"/>
          <w:rtl/>
          <w:lang w:bidi="ar-SY"/>
        </w:rPr>
      </w:pPr>
    </w:p>
    <w:p w:rsidR="00E10089" w:rsidRPr="0003737D" w:rsidRDefault="00E10089" w:rsidP="00E10089">
      <w:pPr>
        <w:rPr>
          <w:b/>
          <w:bCs/>
          <w:sz w:val="32"/>
          <w:szCs w:val="32"/>
          <w:rtl/>
          <w:lang w:bidi="ar-SY"/>
        </w:rPr>
      </w:pPr>
      <w:r w:rsidRPr="0003737D">
        <w:rPr>
          <w:rFonts w:hint="cs"/>
          <w:b/>
          <w:bCs/>
          <w:sz w:val="32"/>
          <w:szCs w:val="32"/>
          <w:rtl/>
          <w:lang w:bidi="ar-SY"/>
        </w:rPr>
        <w:t xml:space="preserve">المكونات الفعالة : </w:t>
      </w:r>
    </w:p>
    <w:p w:rsidR="00E10089" w:rsidRDefault="00E10089" w:rsidP="00E10089">
      <w:pPr>
        <w:rPr>
          <w:sz w:val="32"/>
          <w:szCs w:val="32"/>
          <w:rtl/>
          <w:lang w:bidi="ar-SY"/>
        </w:rPr>
      </w:pPr>
      <w:r w:rsidRPr="00E10089">
        <w:rPr>
          <w:rFonts w:hint="cs"/>
          <w:sz w:val="28"/>
          <w:szCs w:val="28"/>
          <w:rtl/>
          <w:lang w:bidi="ar-SY"/>
        </w:rPr>
        <w:t xml:space="preserve">غليكوزيد فينولي هو الساليسين  الذي يتحلمه بواسطة انزيم الغليكواوكسيداز الى غلوكوز و اغليكون ( كحول فينولي هو الساليجينول </w:t>
      </w:r>
      <w:r w:rsidRPr="00E10089">
        <w:rPr>
          <w:sz w:val="28"/>
          <w:szCs w:val="28"/>
          <w:lang w:bidi="ar-SY"/>
        </w:rPr>
        <w:t>Saligenol</w:t>
      </w:r>
      <w:r w:rsidRPr="00E10089">
        <w:rPr>
          <w:rFonts w:hint="cs"/>
          <w:sz w:val="28"/>
          <w:szCs w:val="28"/>
          <w:rtl/>
          <w:lang w:bidi="ar-SY"/>
        </w:rPr>
        <w:t xml:space="preserve">  ) و الساليسين </w:t>
      </w:r>
      <w:r w:rsidRPr="00E10089">
        <w:rPr>
          <w:sz w:val="28"/>
          <w:szCs w:val="28"/>
          <w:lang w:bidi="ar-SY"/>
        </w:rPr>
        <w:t>Salicin</w:t>
      </w:r>
      <w:r w:rsidRPr="00E10089">
        <w:rPr>
          <w:rFonts w:hint="cs"/>
          <w:sz w:val="28"/>
          <w:szCs w:val="28"/>
          <w:rtl/>
          <w:lang w:bidi="ar-SY"/>
        </w:rPr>
        <w:t xml:space="preserve"> هو المسؤول عن التاثير المسكن و الخافض للحرارة لقشور الصفصاف و يستخدم في صناعة الاسبيرين</w:t>
      </w:r>
    </w:p>
    <w:p w:rsidR="00E10089" w:rsidRPr="00E10089" w:rsidRDefault="00E10089" w:rsidP="00E10089">
      <w:pPr>
        <w:pStyle w:val="a3"/>
        <w:numPr>
          <w:ilvl w:val="0"/>
          <w:numId w:val="1"/>
        </w:numPr>
        <w:rPr>
          <w:sz w:val="36"/>
          <w:szCs w:val="36"/>
          <w:lang w:bidi="ar-SY"/>
        </w:rPr>
      </w:pPr>
      <w:r w:rsidRPr="00E10089">
        <w:rPr>
          <w:rFonts w:hint="cs"/>
          <w:sz w:val="28"/>
          <w:szCs w:val="28"/>
          <w:rtl/>
          <w:lang w:bidi="ar-SY"/>
        </w:rPr>
        <w:t xml:space="preserve">ساليسيليك اسيد </w:t>
      </w:r>
      <w:r w:rsidRPr="00E10089">
        <w:rPr>
          <w:sz w:val="28"/>
          <w:szCs w:val="28"/>
          <w:lang w:bidi="ar-SY"/>
        </w:rPr>
        <w:t xml:space="preserve">Salycilic acid </w:t>
      </w:r>
      <w:r w:rsidRPr="00E10089">
        <w:rPr>
          <w:rFonts w:hint="cs"/>
          <w:sz w:val="28"/>
          <w:szCs w:val="28"/>
          <w:rtl/>
          <w:lang w:bidi="ar-SY"/>
        </w:rPr>
        <w:t xml:space="preserve">  , فلافونوئيدات  </w:t>
      </w:r>
    </w:p>
    <w:p w:rsidR="00E10089" w:rsidRDefault="00E10089" w:rsidP="00E10089">
      <w:pPr>
        <w:pStyle w:val="a3"/>
        <w:keepNext/>
      </w:pPr>
      <w:r>
        <w:rPr>
          <w:rFonts w:hint="cs"/>
          <w:noProof/>
          <w:sz w:val="24"/>
          <w:szCs w:val="24"/>
          <w:rtl/>
        </w:rPr>
        <w:drawing>
          <wp:inline distT="0" distB="0" distL="0" distR="0">
            <wp:extent cx="1162050" cy="1209675"/>
            <wp:effectExtent l="19050" t="0" r="0" b="0"/>
            <wp:docPr id="52" name="صورة 51" descr="حمض الصفصا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حمض الصفصاف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sz w:val="24"/>
          <w:szCs w:val="24"/>
          <w:rtl/>
          <w:lang w:bidi="ar-SY"/>
        </w:rPr>
        <w:t xml:space="preserve">            </w:t>
      </w:r>
      <w:r>
        <w:rPr>
          <w:rFonts w:hint="cs"/>
          <w:noProof/>
          <w:sz w:val="24"/>
          <w:szCs w:val="24"/>
          <w:rtl/>
        </w:rPr>
        <w:drawing>
          <wp:inline distT="0" distB="0" distL="0" distR="0">
            <wp:extent cx="1600200" cy="1190625"/>
            <wp:effectExtent l="19050" t="0" r="0" b="0"/>
            <wp:docPr id="56" name="صورة 55" descr="اسبيري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سبيرين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089" w:rsidRPr="00E10089" w:rsidRDefault="00E10089" w:rsidP="00E10089">
      <w:pPr>
        <w:pStyle w:val="a6"/>
        <w:rPr>
          <w:color w:val="1D1B11" w:themeColor="background2" w:themeShade="1A"/>
          <w:sz w:val="36"/>
          <w:szCs w:val="36"/>
          <w:rtl/>
          <w:lang w:bidi="ar-SY"/>
        </w:rPr>
      </w:pPr>
      <w:r w:rsidRPr="00E10089">
        <w:rPr>
          <w:color w:val="1D1B11" w:themeColor="background2" w:themeShade="1A"/>
          <w:sz w:val="24"/>
          <w:szCs w:val="24"/>
        </w:rPr>
        <w:t xml:space="preserve">Aspirin                                                                                                            </w:t>
      </w:r>
      <w:r w:rsidRPr="00E10089">
        <w:rPr>
          <w:color w:val="1D1B11" w:themeColor="background2" w:themeShade="1A"/>
          <w:sz w:val="24"/>
          <w:szCs w:val="24"/>
          <w:rtl/>
        </w:rPr>
        <w:t xml:space="preserve"> </w:t>
      </w:r>
      <w:r w:rsidRPr="00E10089">
        <w:rPr>
          <w:color w:val="1D1B11" w:themeColor="background2" w:themeShade="1A"/>
          <w:sz w:val="36"/>
          <w:szCs w:val="36"/>
          <w:lang w:bidi="ar-SY"/>
        </w:rPr>
        <w:t xml:space="preserve"> </w:t>
      </w:r>
    </w:p>
    <w:p w:rsidR="00E10089" w:rsidRPr="0003737D" w:rsidRDefault="00E10089" w:rsidP="00E10089">
      <w:pPr>
        <w:rPr>
          <w:b/>
          <w:bCs/>
          <w:sz w:val="32"/>
          <w:szCs w:val="32"/>
          <w:rtl/>
          <w:lang w:bidi="ar-SY"/>
        </w:rPr>
      </w:pPr>
      <w:r w:rsidRPr="0003737D">
        <w:rPr>
          <w:rFonts w:hint="cs"/>
          <w:b/>
          <w:bCs/>
          <w:sz w:val="32"/>
          <w:szCs w:val="32"/>
          <w:rtl/>
          <w:lang w:bidi="ar-SY"/>
        </w:rPr>
        <w:t xml:space="preserve">الاستعمال : </w:t>
      </w:r>
    </w:p>
    <w:p w:rsidR="00E10089" w:rsidRPr="00E10089" w:rsidRDefault="00E10089" w:rsidP="00E10089">
      <w:pPr>
        <w:rPr>
          <w:sz w:val="28"/>
          <w:szCs w:val="28"/>
          <w:rtl/>
          <w:lang w:bidi="ar-SY"/>
        </w:rPr>
      </w:pPr>
      <w:r w:rsidRPr="00E10089">
        <w:rPr>
          <w:rFonts w:hint="cs"/>
          <w:sz w:val="28"/>
          <w:szCs w:val="28"/>
          <w:rtl/>
          <w:lang w:bidi="ar-SY"/>
        </w:rPr>
        <w:t xml:space="preserve">لقشور الصفصاف خواص مسكنة للالم و مضادة للالتهاب حيث يكبت انتاج البروستاغلاندينات و يخفف الالم </w:t>
      </w:r>
    </w:p>
    <w:p w:rsidR="00E10089" w:rsidRPr="00E10089" w:rsidRDefault="00E10089" w:rsidP="00E10089">
      <w:pPr>
        <w:rPr>
          <w:sz w:val="28"/>
          <w:szCs w:val="28"/>
          <w:rtl/>
          <w:lang w:bidi="ar-SY"/>
        </w:rPr>
      </w:pPr>
      <w:r w:rsidRPr="00E10089">
        <w:rPr>
          <w:rFonts w:hint="cs"/>
          <w:sz w:val="28"/>
          <w:szCs w:val="28"/>
          <w:rtl/>
          <w:lang w:bidi="ar-SY"/>
        </w:rPr>
        <w:t xml:space="preserve">خافض للحرارة , و مضاد للروماتيزم  , و مادة قابضة </w:t>
      </w:r>
    </w:p>
    <w:p w:rsidR="00E10089" w:rsidRDefault="00E10089" w:rsidP="00E10089">
      <w:pPr>
        <w:tabs>
          <w:tab w:val="left" w:pos="1061"/>
        </w:tabs>
        <w:rPr>
          <w:sz w:val="28"/>
          <w:szCs w:val="28"/>
          <w:rtl/>
          <w:lang w:bidi="ar-SY"/>
        </w:rPr>
      </w:pPr>
      <w:r w:rsidRPr="00E10089">
        <w:rPr>
          <w:rFonts w:hint="cs"/>
          <w:sz w:val="28"/>
          <w:szCs w:val="28"/>
          <w:rtl/>
          <w:lang w:bidi="ar-SY"/>
        </w:rPr>
        <w:t xml:space="preserve">يستخدم قشر الصفصاف مع اعشاب اخرى كالعرن و البيلسان الابيض كمسكن و مزيل لتشنج العضلات </w:t>
      </w:r>
    </w:p>
    <w:p w:rsidR="00E10089" w:rsidRDefault="00E10089" w:rsidP="00E10089">
      <w:pPr>
        <w:tabs>
          <w:tab w:val="left" w:pos="1061"/>
        </w:tabs>
        <w:rPr>
          <w:sz w:val="28"/>
          <w:szCs w:val="28"/>
          <w:rtl/>
          <w:lang w:bidi="ar-SY"/>
        </w:rPr>
      </w:pPr>
    </w:p>
    <w:p w:rsidR="00E10089" w:rsidRPr="00AD3E89" w:rsidRDefault="00E10089" w:rsidP="00E10089">
      <w:pPr>
        <w:rPr>
          <w:sz w:val="32"/>
          <w:szCs w:val="32"/>
          <w:rtl/>
          <w:lang w:bidi="ar-SY"/>
        </w:rPr>
      </w:pPr>
      <w:r w:rsidRPr="0003737D">
        <w:rPr>
          <w:rFonts w:hint="cs"/>
          <w:b/>
          <w:bCs/>
          <w:sz w:val="28"/>
          <w:szCs w:val="28"/>
          <w:rtl/>
          <w:lang w:bidi="ar-SY"/>
        </w:rPr>
        <w:t xml:space="preserve"> </w:t>
      </w:r>
      <w:r w:rsidRPr="0003737D">
        <w:rPr>
          <w:rFonts w:hint="cs"/>
          <w:b/>
          <w:bCs/>
          <w:sz w:val="36"/>
          <w:szCs w:val="36"/>
          <w:rtl/>
          <w:lang w:bidi="ar-SY"/>
        </w:rPr>
        <w:t xml:space="preserve">عنب الدب </w:t>
      </w:r>
      <w:r w:rsidRPr="0003737D">
        <w:rPr>
          <w:b/>
          <w:bCs/>
          <w:sz w:val="36"/>
          <w:szCs w:val="36"/>
          <w:lang w:bidi="ar-SY"/>
        </w:rPr>
        <w:t xml:space="preserve">Bearberry </w:t>
      </w:r>
      <w:r w:rsidRPr="0003737D">
        <w:rPr>
          <w:rFonts w:hint="cs"/>
          <w:b/>
          <w:bCs/>
          <w:sz w:val="36"/>
          <w:szCs w:val="36"/>
          <w:rtl/>
          <w:lang w:bidi="ar-SY"/>
        </w:rPr>
        <w:t xml:space="preserve"> </w:t>
      </w:r>
      <w:r w:rsidRPr="0003737D">
        <w:rPr>
          <w:rFonts w:hint="cs"/>
          <w:b/>
          <w:bCs/>
          <w:sz w:val="32"/>
          <w:szCs w:val="32"/>
          <w:rtl/>
          <w:lang w:bidi="ar-SY"/>
        </w:rPr>
        <w:t xml:space="preserve">, </w:t>
      </w:r>
      <w:r w:rsidRPr="0003737D">
        <w:rPr>
          <w:b/>
          <w:bCs/>
          <w:sz w:val="36"/>
          <w:szCs w:val="36"/>
          <w:lang w:bidi="ar-SY"/>
        </w:rPr>
        <w:t>Uva-Ursi</w:t>
      </w:r>
      <w:r w:rsidRPr="0003737D">
        <w:rPr>
          <w:rFonts w:hint="cs"/>
          <w:b/>
          <w:bCs/>
          <w:sz w:val="32"/>
          <w:szCs w:val="32"/>
          <w:rtl/>
          <w:lang w:bidi="ar-SY"/>
        </w:rPr>
        <w:t xml:space="preserve"> </w:t>
      </w:r>
      <w:r>
        <w:rPr>
          <w:rFonts w:hint="cs"/>
          <w:sz w:val="32"/>
          <w:szCs w:val="32"/>
          <w:rtl/>
          <w:lang w:bidi="ar-SY"/>
        </w:rPr>
        <w:t xml:space="preserve">  قالب - حفيفة</w:t>
      </w:r>
    </w:p>
    <w:p w:rsidR="00E10089" w:rsidRPr="0003737D" w:rsidRDefault="00E10089" w:rsidP="00E10089">
      <w:pPr>
        <w:rPr>
          <w:b/>
          <w:bCs/>
          <w:sz w:val="32"/>
          <w:szCs w:val="32"/>
          <w:rtl/>
          <w:lang w:bidi="ar-SY"/>
        </w:rPr>
      </w:pPr>
      <w:r w:rsidRPr="0003737D">
        <w:rPr>
          <w:b/>
          <w:bCs/>
          <w:i/>
          <w:iCs/>
          <w:sz w:val="32"/>
          <w:szCs w:val="32"/>
          <w:lang w:bidi="ar-SY"/>
        </w:rPr>
        <w:t>Arctostaphylos uva – ursi</w:t>
      </w:r>
      <w:r w:rsidRPr="0003737D">
        <w:rPr>
          <w:rFonts w:hint="cs"/>
          <w:b/>
          <w:bCs/>
          <w:sz w:val="32"/>
          <w:szCs w:val="32"/>
          <w:rtl/>
          <w:lang w:bidi="ar-SY"/>
        </w:rPr>
        <w:t xml:space="preserve">  </w:t>
      </w:r>
    </w:p>
    <w:p w:rsidR="00E10089" w:rsidRPr="0003737D" w:rsidRDefault="00E10089" w:rsidP="00E10089">
      <w:pPr>
        <w:rPr>
          <w:b/>
          <w:bCs/>
          <w:sz w:val="32"/>
          <w:szCs w:val="32"/>
          <w:rtl/>
          <w:lang w:bidi="ar-SY"/>
        </w:rPr>
      </w:pPr>
      <w:r w:rsidRPr="0003737D">
        <w:rPr>
          <w:rFonts w:hint="cs"/>
          <w:b/>
          <w:bCs/>
          <w:sz w:val="32"/>
          <w:szCs w:val="32"/>
          <w:rtl/>
          <w:lang w:bidi="ar-SY"/>
        </w:rPr>
        <w:t xml:space="preserve">من الفصيلة الخلنجية </w:t>
      </w:r>
      <w:r w:rsidRPr="0003737D">
        <w:rPr>
          <w:b/>
          <w:bCs/>
          <w:sz w:val="32"/>
          <w:szCs w:val="32"/>
          <w:lang w:bidi="ar-SY"/>
        </w:rPr>
        <w:t>Ericaceae</w:t>
      </w:r>
      <w:r w:rsidRPr="0003737D">
        <w:rPr>
          <w:rFonts w:hint="cs"/>
          <w:b/>
          <w:bCs/>
          <w:sz w:val="32"/>
          <w:szCs w:val="32"/>
          <w:rtl/>
          <w:lang w:bidi="ar-SY"/>
        </w:rPr>
        <w:t xml:space="preserve"> </w:t>
      </w:r>
    </w:p>
    <w:p w:rsidR="00E10089" w:rsidRDefault="00E10089" w:rsidP="00E10089">
      <w:pPr>
        <w:rPr>
          <w:sz w:val="24"/>
          <w:szCs w:val="24"/>
          <w:rtl/>
          <w:lang w:bidi="ar-SY"/>
        </w:rPr>
      </w:pPr>
      <w:r>
        <w:rPr>
          <w:rFonts w:hint="cs"/>
          <w:sz w:val="24"/>
          <w:szCs w:val="24"/>
          <w:rtl/>
          <w:lang w:bidi="ar-SY"/>
        </w:rPr>
        <w:t xml:space="preserve"> </w:t>
      </w:r>
      <w:r>
        <w:rPr>
          <w:rFonts w:hint="cs"/>
          <w:noProof/>
          <w:sz w:val="24"/>
          <w:szCs w:val="24"/>
          <w:rtl/>
        </w:rPr>
        <w:drawing>
          <wp:inline distT="0" distB="0" distL="0" distR="0">
            <wp:extent cx="2152650" cy="2495550"/>
            <wp:effectExtent l="19050" t="0" r="0" b="0"/>
            <wp:docPr id="57" name="صورة 56" descr="800px-Arctostaphylos_uva-ursi_39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Arctostaphylos_uva-ursi_39101.JP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56811" cy="250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sz w:val="24"/>
          <w:szCs w:val="24"/>
          <w:rtl/>
          <w:lang w:bidi="ar-SY"/>
        </w:rPr>
        <w:t xml:space="preserve">    </w:t>
      </w:r>
      <w:r>
        <w:rPr>
          <w:rFonts w:hint="cs"/>
          <w:noProof/>
          <w:sz w:val="24"/>
          <w:szCs w:val="24"/>
          <w:rtl/>
        </w:rPr>
        <w:drawing>
          <wp:inline distT="0" distB="0" distL="0" distR="0">
            <wp:extent cx="2457450" cy="2495550"/>
            <wp:effectExtent l="19050" t="0" r="0" b="0"/>
            <wp:docPr id="58" name="صورة 57" descr="uva ur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va ursi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786" cy="249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sz w:val="24"/>
          <w:szCs w:val="24"/>
          <w:rtl/>
          <w:lang w:bidi="ar-SY"/>
        </w:rPr>
        <w:t xml:space="preserve"> </w:t>
      </w:r>
    </w:p>
    <w:p w:rsidR="00E10089" w:rsidRPr="00E10089" w:rsidRDefault="00E10089" w:rsidP="00E10089">
      <w:pPr>
        <w:rPr>
          <w:sz w:val="28"/>
          <w:szCs w:val="28"/>
          <w:rtl/>
          <w:lang w:bidi="ar-SY"/>
        </w:rPr>
      </w:pPr>
      <w:r w:rsidRPr="00E10089">
        <w:rPr>
          <w:rFonts w:hint="cs"/>
          <w:sz w:val="28"/>
          <w:szCs w:val="28"/>
          <w:rtl/>
          <w:lang w:bidi="ar-SY"/>
        </w:rPr>
        <w:lastRenderedPageBreak/>
        <w:t xml:space="preserve">نبات شجيري دائم الخضرة له ساق زاحفة و اوراق بيضوية خضراء داكنة يوجد على سطحها اوبار مفرزة , له ازهار جرسية الشكل قرنفلية اللون , الثمار عنبية حمراء صغيرة . </w:t>
      </w:r>
    </w:p>
    <w:p w:rsidR="00E10089" w:rsidRDefault="00E10089" w:rsidP="00E10089">
      <w:pPr>
        <w:rPr>
          <w:sz w:val="28"/>
          <w:szCs w:val="28"/>
          <w:rtl/>
          <w:lang w:bidi="ar-SY"/>
        </w:rPr>
      </w:pPr>
      <w:r w:rsidRPr="00E10089">
        <w:rPr>
          <w:rFonts w:hint="cs"/>
          <w:sz w:val="28"/>
          <w:szCs w:val="28"/>
          <w:rtl/>
          <w:lang w:bidi="ar-SY"/>
        </w:rPr>
        <w:t xml:space="preserve">يوجد وسط و شمال اوربا و شمال امريكا . </w:t>
      </w:r>
    </w:p>
    <w:p w:rsidR="00E10089" w:rsidRPr="0003737D" w:rsidRDefault="00E10089" w:rsidP="00E10089">
      <w:pPr>
        <w:rPr>
          <w:b/>
          <w:bCs/>
          <w:sz w:val="32"/>
          <w:szCs w:val="32"/>
          <w:rtl/>
          <w:lang w:bidi="ar-SY"/>
        </w:rPr>
      </w:pPr>
      <w:r w:rsidRPr="0003737D">
        <w:rPr>
          <w:rFonts w:hint="cs"/>
          <w:b/>
          <w:bCs/>
          <w:sz w:val="32"/>
          <w:szCs w:val="32"/>
          <w:rtl/>
          <w:lang w:bidi="ar-SY"/>
        </w:rPr>
        <w:t xml:space="preserve">القسم المستعمل : </w:t>
      </w:r>
    </w:p>
    <w:p w:rsidR="00E10089" w:rsidRPr="00E10089" w:rsidRDefault="00E10089" w:rsidP="00E10089">
      <w:pPr>
        <w:rPr>
          <w:sz w:val="28"/>
          <w:szCs w:val="28"/>
          <w:rtl/>
          <w:lang w:bidi="ar-SY"/>
        </w:rPr>
      </w:pPr>
      <w:r w:rsidRPr="00E10089">
        <w:rPr>
          <w:rFonts w:hint="cs"/>
          <w:sz w:val="28"/>
          <w:szCs w:val="28"/>
          <w:rtl/>
          <w:lang w:bidi="ar-SY"/>
        </w:rPr>
        <w:t xml:space="preserve">الاوراق و الثمار العنبية </w:t>
      </w:r>
    </w:p>
    <w:p w:rsidR="00E10089" w:rsidRPr="00E10089" w:rsidRDefault="00E10089" w:rsidP="00E10089">
      <w:pPr>
        <w:rPr>
          <w:sz w:val="32"/>
          <w:szCs w:val="32"/>
          <w:rtl/>
          <w:lang w:bidi="ar-SY"/>
        </w:rPr>
      </w:pPr>
      <w:r w:rsidRPr="0003737D">
        <w:rPr>
          <w:rFonts w:hint="cs"/>
          <w:b/>
          <w:bCs/>
          <w:sz w:val="32"/>
          <w:szCs w:val="32"/>
          <w:rtl/>
          <w:lang w:bidi="ar-SY"/>
        </w:rPr>
        <w:t>المكونات الفعالة</w:t>
      </w:r>
      <w:r w:rsidRPr="00E10089">
        <w:rPr>
          <w:rFonts w:hint="cs"/>
          <w:sz w:val="32"/>
          <w:szCs w:val="32"/>
          <w:rtl/>
          <w:lang w:bidi="ar-SY"/>
        </w:rPr>
        <w:t xml:space="preserve"> : </w:t>
      </w:r>
    </w:p>
    <w:p w:rsidR="00E10089" w:rsidRPr="00E10089" w:rsidRDefault="00E10089" w:rsidP="00E10089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 w:rsidRPr="00E10089">
        <w:rPr>
          <w:rFonts w:hint="cs"/>
          <w:sz w:val="28"/>
          <w:szCs w:val="28"/>
          <w:rtl/>
          <w:lang w:bidi="ar-SY"/>
        </w:rPr>
        <w:t xml:space="preserve">غليكوزيدات فينولية اهمها مركب الاربوتين </w:t>
      </w:r>
      <w:r w:rsidRPr="00E10089">
        <w:rPr>
          <w:sz w:val="28"/>
          <w:szCs w:val="28"/>
          <w:lang w:bidi="ar-SY"/>
        </w:rPr>
        <w:t xml:space="preserve">Arbutin </w:t>
      </w:r>
      <w:r w:rsidRPr="00E10089">
        <w:rPr>
          <w:rFonts w:hint="cs"/>
          <w:sz w:val="28"/>
          <w:szCs w:val="28"/>
          <w:rtl/>
          <w:lang w:bidi="ar-SY"/>
        </w:rPr>
        <w:t xml:space="preserve"> يشكل حوالي 17 %  و ميتيل اربوتين  </w:t>
      </w:r>
    </w:p>
    <w:p w:rsidR="00E10089" w:rsidRPr="00E10089" w:rsidRDefault="00E10089" w:rsidP="00E10089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 w:rsidRPr="00E10089">
        <w:rPr>
          <w:rFonts w:hint="cs"/>
          <w:sz w:val="28"/>
          <w:szCs w:val="28"/>
          <w:rtl/>
          <w:lang w:bidi="ar-SY"/>
        </w:rPr>
        <w:t xml:space="preserve">غليكوزيدات فلافونوئيدية  اهمها مركب </w:t>
      </w:r>
      <w:r w:rsidRPr="00E10089">
        <w:rPr>
          <w:sz w:val="28"/>
          <w:szCs w:val="28"/>
          <w:lang w:bidi="ar-SY"/>
        </w:rPr>
        <w:t>Hyproside</w:t>
      </w:r>
      <w:r w:rsidRPr="00E10089">
        <w:rPr>
          <w:rFonts w:hint="cs"/>
          <w:sz w:val="28"/>
          <w:szCs w:val="28"/>
          <w:rtl/>
          <w:lang w:bidi="ar-SY"/>
        </w:rPr>
        <w:t xml:space="preserve"> و </w:t>
      </w:r>
      <w:r w:rsidRPr="00E10089">
        <w:rPr>
          <w:sz w:val="28"/>
          <w:szCs w:val="28"/>
          <w:lang w:bidi="ar-SY"/>
        </w:rPr>
        <w:t>Quercet</w:t>
      </w:r>
      <w:r>
        <w:rPr>
          <w:sz w:val="28"/>
          <w:szCs w:val="28"/>
          <w:lang w:bidi="ar-SY"/>
        </w:rPr>
        <w:t>r</w:t>
      </w:r>
      <w:r w:rsidRPr="00E10089">
        <w:rPr>
          <w:sz w:val="28"/>
          <w:szCs w:val="28"/>
          <w:lang w:bidi="ar-SY"/>
        </w:rPr>
        <w:t>in</w:t>
      </w:r>
    </w:p>
    <w:p w:rsidR="00E10089" w:rsidRPr="007A7E0C" w:rsidRDefault="00E10089" w:rsidP="00E10089">
      <w:pPr>
        <w:pStyle w:val="a3"/>
        <w:rPr>
          <w:sz w:val="24"/>
          <w:szCs w:val="24"/>
          <w:rtl/>
          <w:lang w:bidi="ar-SY"/>
        </w:rPr>
      </w:pPr>
    </w:p>
    <w:p w:rsidR="00E10089" w:rsidRPr="007A7E0C" w:rsidRDefault="00E10089" w:rsidP="00E10089">
      <w:pPr>
        <w:pStyle w:val="a3"/>
        <w:rPr>
          <w:sz w:val="24"/>
          <w:szCs w:val="24"/>
          <w:rtl/>
          <w:lang w:bidi="ar-SY"/>
        </w:rPr>
      </w:pPr>
      <w:r>
        <w:rPr>
          <w:rFonts w:hint="cs"/>
          <w:noProof/>
          <w:sz w:val="24"/>
          <w:szCs w:val="24"/>
          <w:rtl/>
        </w:rPr>
        <w:drawing>
          <wp:inline distT="0" distB="0" distL="0" distR="0">
            <wp:extent cx="1924050" cy="1495425"/>
            <wp:effectExtent l="19050" t="0" r="0" b="0"/>
            <wp:docPr id="59" name="صورة 58" descr="250px-Hyperosid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px-Hyperoside.svg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089" w:rsidRPr="00E10089" w:rsidRDefault="00E10089" w:rsidP="00E10089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 w:rsidRPr="00E10089">
        <w:rPr>
          <w:rFonts w:hint="cs"/>
          <w:sz w:val="28"/>
          <w:szCs w:val="28"/>
          <w:rtl/>
          <w:lang w:bidi="ar-SY"/>
        </w:rPr>
        <w:t xml:space="preserve">تانينات </w:t>
      </w:r>
      <w:r w:rsidRPr="00E10089">
        <w:rPr>
          <w:sz w:val="28"/>
          <w:szCs w:val="28"/>
          <w:lang w:bidi="ar-SY"/>
        </w:rPr>
        <w:t>Tannins</w:t>
      </w:r>
      <w:r w:rsidRPr="00E10089">
        <w:rPr>
          <w:rFonts w:hint="cs"/>
          <w:sz w:val="28"/>
          <w:szCs w:val="28"/>
          <w:rtl/>
          <w:lang w:bidi="ar-SY"/>
        </w:rPr>
        <w:t xml:space="preserve"> ( 5-7 % )  </w:t>
      </w:r>
    </w:p>
    <w:p w:rsidR="00E10089" w:rsidRDefault="00E10089" w:rsidP="00E10089">
      <w:pPr>
        <w:pStyle w:val="a3"/>
        <w:keepNext/>
      </w:pPr>
      <w:r>
        <w:rPr>
          <w:rFonts w:hint="cs"/>
          <w:noProof/>
          <w:sz w:val="24"/>
          <w:szCs w:val="24"/>
          <w:rtl/>
        </w:rPr>
        <w:drawing>
          <wp:inline distT="0" distB="0" distL="0" distR="0">
            <wp:extent cx="2609850" cy="1895475"/>
            <wp:effectExtent l="19050" t="0" r="0" b="0"/>
            <wp:docPr id="60" name="صورة 59" descr="220px-Tannic_ac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px-Tannic_acid.pn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610215" cy="189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089" w:rsidRPr="00E10089" w:rsidRDefault="00E10089" w:rsidP="00E10089">
      <w:pPr>
        <w:pStyle w:val="a6"/>
        <w:rPr>
          <w:color w:val="1D1B11" w:themeColor="background2" w:themeShade="1A"/>
          <w:sz w:val="28"/>
          <w:szCs w:val="28"/>
          <w:rtl/>
          <w:lang w:bidi="ar-SY"/>
        </w:rPr>
      </w:pPr>
      <w:r w:rsidRPr="00E10089">
        <w:rPr>
          <w:rFonts w:hint="cs"/>
          <w:color w:val="1D1B11" w:themeColor="background2" w:themeShade="1A"/>
          <w:sz w:val="20"/>
          <w:szCs w:val="20"/>
          <w:rtl/>
        </w:rPr>
        <w:t xml:space="preserve">                                  </w:t>
      </w:r>
      <w:r w:rsidRPr="00E10089">
        <w:rPr>
          <w:rFonts w:hint="cs"/>
          <w:color w:val="1D1B11" w:themeColor="background2" w:themeShade="1A"/>
          <w:sz w:val="24"/>
          <w:szCs w:val="24"/>
          <w:rtl/>
        </w:rPr>
        <w:t>تانيك</w:t>
      </w:r>
      <w:r w:rsidRPr="00E10089">
        <w:rPr>
          <w:color w:val="1D1B11" w:themeColor="background2" w:themeShade="1A"/>
          <w:sz w:val="24"/>
          <w:szCs w:val="24"/>
          <w:rtl/>
        </w:rPr>
        <w:t xml:space="preserve"> </w:t>
      </w:r>
      <w:r w:rsidRPr="00E10089">
        <w:rPr>
          <w:rFonts w:hint="cs"/>
          <w:color w:val="1D1B11" w:themeColor="background2" w:themeShade="1A"/>
          <w:sz w:val="24"/>
          <w:szCs w:val="24"/>
          <w:rtl/>
        </w:rPr>
        <w:t>اسيد</w:t>
      </w:r>
      <w:r w:rsidRPr="00E10089">
        <w:rPr>
          <w:color w:val="1D1B11" w:themeColor="background2" w:themeShade="1A"/>
          <w:sz w:val="24"/>
          <w:szCs w:val="24"/>
          <w:rtl/>
        </w:rPr>
        <w:t xml:space="preserve"> ( </w:t>
      </w:r>
      <w:r w:rsidRPr="00E10089">
        <w:rPr>
          <w:rFonts w:hint="cs"/>
          <w:color w:val="1D1B11" w:themeColor="background2" w:themeShade="1A"/>
          <w:sz w:val="24"/>
          <w:szCs w:val="24"/>
          <w:rtl/>
        </w:rPr>
        <w:t>نموذج</w:t>
      </w:r>
      <w:r w:rsidRPr="00E10089">
        <w:rPr>
          <w:color w:val="1D1B11" w:themeColor="background2" w:themeShade="1A"/>
          <w:sz w:val="24"/>
          <w:szCs w:val="24"/>
          <w:rtl/>
        </w:rPr>
        <w:t xml:space="preserve"> </w:t>
      </w:r>
      <w:r w:rsidRPr="00E10089">
        <w:rPr>
          <w:rFonts w:hint="cs"/>
          <w:color w:val="1D1B11" w:themeColor="background2" w:themeShade="1A"/>
          <w:sz w:val="24"/>
          <w:szCs w:val="24"/>
          <w:rtl/>
        </w:rPr>
        <w:t>عن</w:t>
      </w:r>
      <w:r w:rsidRPr="00E10089">
        <w:rPr>
          <w:color w:val="1D1B11" w:themeColor="background2" w:themeShade="1A"/>
          <w:sz w:val="24"/>
          <w:szCs w:val="24"/>
          <w:rtl/>
        </w:rPr>
        <w:t xml:space="preserve"> </w:t>
      </w:r>
      <w:r w:rsidRPr="00E10089">
        <w:rPr>
          <w:rFonts w:hint="cs"/>
          <w:color w:val="1D1B11" w:themeColor="background2" w:themeShade="1A"/>
          <w:sz w:val="24"/>
          <w:szCs w:val="24"/>
          <w:rtl/>
        </w:rPr>
        <w:t>التانينات</w:t>
      </w:r>
      <w:r w:rsidRPr="00E10089">
        <w:rPr>
          <w:color w:val="1D1B11" w:themeColor="background2" w:themeShade="1A"/>
          <w:sz w:val="24"/>
          <w:szCs w:val="24"/>
          <w:rtl/>
        </w:rPr>
        <w:t xml:space="preserve"> ) </w:t>
      </w:r>
      <w:r w:rsidRPr="00E10089">
        <w:rPr>
          <w:rFonts w:hint="cs"/>
          <w:color w:val="1D1B11" w:themeColor="background2" w:themeShade="1A"/>
          <w:sz w:val="24"/>
          <w:szCs w:val="24"/>
          <w:rtl/>
        </w:rPr>
        <w:t xml:space="preserve"> </w:t>
      </w:r>
    </w:p>
    <w:p w:rsidR="00E10089" w:rsidRPr="00EA29CB" w:rsidRDefault="00E10089" w:rsidP="00EA29CB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 w:rsidRPr="00E10089">
        <w:rPr>
          <w:rFonts w:hint="cs"/>
          <w:sz w:val="28"/>
          <w:szCs w:val="28"/>
          <w:rtl/>
          <w:lang w:bidi="ar-SY"/>
        </w:rPr>
        <w:t xml:space="preserve">حموض فينولية  اهمها </w:t>
      </w:r>
      <w:r w:rsidRPr="00E10089">
        <w:rPr>
          <w:sz w:val="28"/>
          <w:szCs w:val="28"/>
          <w:lang w:bidi="ar-SY"/>
        </w:rPr>
        <w:t xml:space="preserve">gallic acid </w:t>
      </w:r>
      <w:r w:rsidRPr="00E10089">
        <w:rPr>
          <w:rFonts w:hint="cs"/>
          <w:sz w:val="28"/>
          <w:szCs w:val="28"/>
          <w:rtl/>
          <w:lang w:bidi="ar-SY"/>
        </w:rPr>
        <w:t xml:space="preserve">  و </w:t>
      </w:r>
      <w:r w:rsidRPr="00E10089">
        <w:rPr>
          <w:sz w:val="28"/>
          <w:szCs w:val="28"/>
          <w:lang w:bidi="ar-SY"/>
        </w:rPr>
        <w:t>ellagic acid</w:t>
      </w:r>
      <w:r w:rsidRPr="00E10089">
        <w:rPr>
          <w:rFonts w:hint="cs"/>
          <w:sz w:val="28"/>
          <w:szCs w:val="28"/>
          <w:rtl/>
          <w:lang w:bidi="ar-SY"/>
        </w:rPr>
        <w:t xml:space="preserve"> </w:t>
      </w:r>
    </w:p>
    <w:p w:rsidR="00E10089" w:rsidRDefault="00E10089" w:rsidP="00E10089">
      <w:pPr>
        <w:tabs>
          <w:tab w:val="left" w:pos="1061"/>
        </w:tabs>
        <w:rPr>
          <w:sz w:val="32"/>
          <w:szCs w:val="32"/>
          <w:rtl/>
          <w:lang w:bidi="ar-SY"/>
        </w:rPr>
      </w:pPr>
      <w:r w:rsidRPr="00E10089">
        <w:rPr>
          <w:rFonts w:cs="Arial" w:hint="cs"/>
          <w:noProof/>
          <w:sz w:val="32"/>
          <w:szCs w:val="32"/>
          <w:rtl/>
        </w:rPr>
        <w:drawing>
          <wp:inline distT="0" distB="0" distL="0" distR="0">
            <wp:extent cx="1647825" cy="1514475"/>
            <wp:effectExtent l="0" t="0" r="0" b="0"/>
            <wp:docPr id="61" name="صورة 60" descr="429px-Ellagic_acid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9px-Ellagic_acid.svg.p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bidi="ar-SY"/>
        </w:rPr>
        <w:t>ellagic acid</w:t>
      </w:r>
    </w:p>
    <w:p w:rsidR="00EA29CB" w:rsidRDefault="00EA29CB" w:rsidP="00E10089">
      <w:pPr>
        <w:rPr>
          <w:sz w:val="32"/>
          <w:szCs w:val="32"/>
          <w:rtl/>
          <w:lang w:bidi="ar-SY"/>
        </w:rPr>
      </w:pPr>
    </w:p>
    <w:p w:rsidR="00E10089" w:rsidRPr="0003737D" w:rsidRDefault="00E10089" w:rsidP="00E10089">
      <w:pPr>
        <w:rPr>
          <w:b/>
          <w:bCs/>
          <w:sz w:val="32"/>
          <w:szCs w:val="32"/>
          <w:rtl/>
          <w:lang w:bidi="ar-SY"/>
        </w:rPr>
      </w:pPr>
      <w:r w:rsidRPr="0003737D">
        <w:rPr>
          <w:rFonts w:hint="cs"/>
          <w:b/>
          <w:bCs/>
          <w:sz w:val="32"/>
          <w:szCs w:val="32"/>
          <w:rtl/>
          <w:lang w:bidi="ar-SY"/>
        </w:rPr>
        <w:lastRenderedPageBreak/>
        <w:t xml:space="preserve">الفوائد و الاستعمال : </w:t>
      </w:r>
    </w:p>
    <w:p w:rsidR="00E10089" w:rsidRPr="00E10089" w:rsidRDefault="00E10089" w:rsidP="00E10089">
      <w:pPr>
        <w:rPr>
          <w:sz w:val="28"/>
          <w:szCs w:val="28"/>
          <w:rtl/>
          <w:lang w:bidi="ar-SY"/>
        </w:rPr>
      </w:pPr>
      <w:r w:rsidRPr="00E10089">
        <w:rPr>
          <w:rFonts w:hint="cs"/>
          <w:sz w:val="28"/>
          <w:szCs w:val="28"/>
          <w:rtl/>
          <w:lang w:bidi="ar-SY"/>
        </w:rPr>
        <w:t>يستعمل في حالات انتانات الجهاز البولي الحادة و المزمنة  حيث يعتبر عنب الدب من افضل المطهرات البولية الطبيعية و تعود الفعالية للاربوتين الذي يتحول بالاستقلاب في الوسط القلوي الى هيدروكينون . له تاثير مدر</w:t>
      </w:r>
    </w:p>
    <w:p w:rsidR="00E10089" w:rsidRPr="00E10089" w:rsidRDefault="00E10089" w:rsidP="009108BA">
      <w:pPr>
        <w:rPr>
          <w:sz w:val="28"/>
          <w:szCs w:val="28"/>
          <w:rtl/>
          <w:lang w:bidi="ar-SY"/>
        </w:rPr>
      </w:pPr>
      <w:r w:rsidRPr="00E10089">
        <w:rPr>
          <w:rFonts w:hint="cs"/>
          <w:sz w:val="28"/>
          <w:szCs w:val="28"/>
          <w:rtl/>
          <w:lang w:bidi="ar-SY"/>
        </w:rPr>
        <w:t>لا يستخدم للاطفال تحت سن ال12 عام , و لا تستخدم الخلاصة اكثر من اسبوع  و 5 مرات في السنة  و لذلك فهو غير منا</w:t>
      </w:r>
      <w:r w:rsidR="009108BA">
        <w:rPr>
          <w:rFonts w:hint="cs"/>
          <w:sz w:val="28"/>
          <w:szCs w:val="28"/>
          <w:rtl/>
          <w:lang w:bidi="ar-SY"/>
        </w:rPr>
        <w:t>س</w:t>
      </w:r>
      <w:r w:rsidRPr="00E10089">
        <w:rPr>
          <w:rFonts w:hint="cs"/>
          <w:sz w:val="28"/>
          <w:szCs w:val="28"/>
          <w:rtl/>
          <w:lang w:bidi="ar-SY"/>
        </w:rPr>
        <w:t>ب في الامراض المزمنة لان طول فترة الاستعمال يسبب تخريش الاغشية المخاطية و اقياء و دوار بسبب المواد العفصية و يمكن ان يسبب تاذي الكبد .</w:t>
      </w:r>
    </w:p>
    <w:p w:rsidR="00E10089" w:rsidRPr="00E10089" w:rsidRDefault="00E10089" w:rsidP="00E10089">
      <w:pPr>
        <w:rPr>
          <w:sz w:val="28"/>
          <w:szCs w:val="28"/>
          <w:rtl/>
          <w:lang w:bidi="ar-SY"/>
        </w:rPr>
      </w:pPr>
      <w:r w:rsidRPr="00E10089">
        <w:rPr>
          <w:rFonts w:hint="cs"/>
          <w:sz w:val="28"/>
          <w:szCs w:val="28"/>
          <w:rtl/>
          <w:lang w:bidi="ar-SY"/>
        </w:rPr>
        <w:t xml:space="preserve">يوصى بتناول اغذية معينة من الاطعمة تزيد من قلوية البول ( بندورة </w:t>
      </w:r>
      <w:r w:rsidRPr="00E10089">
        <w:rPr>
          <w:sz w:val="28"/>
          <w:szCs w:val="28"/>
          <w:rtl/>
          <w:lang w:bidi="ar-SY"/>
        </w:rPr>
        <w:t>–</w:t>
      </w:r>
      <w:r w:rsidRPr="00E10089">
        <w:rPr>
          <w:rFonts w:hint="cs"/>
          <w:sz w:val="28"/>
          <w:szCs w:val="28"/>
          <w:rtl/>
          <w:lang w:bidi="ar-SY"/>
        </w:rPr>
        <w:t xml:space="preserve"> بطاطا ) او ادوية قلوية </w:t>
      </w:r>
    </w:p>
    <w:p w:rsidR="00E10089" w:rsidRPr="00E10089" w:rsidRDefault="00E10089" w:rsidP="00E10089">
      <w:pPr>
        <w:rPr>
          <w:sz w:val="28"/>
          <w:szCs w:val="28"/>
          <w:rtl/>
          <w:lang w:bidi="ar-SY"/>
        </w:rPr>
      </w:pPr>
      <w:r w:rsidRPr="00E10089">
        <w:rPr>
          <w:rFonts w:hint="cs"/>
          <w:sz w:val="28"/>
          <w:szCs w:val="28"/>
          <w:rtl/>
          <w:lang w:bidi="ar-SY"/>
        </w:rPr>
        <w:t xml:space="preserve">يجب الا يعطى اثناء الحمل </w:t>
      </w:r>
    </w:p>
    <w:p w:rsidR="00E10089" w:rsidRPr="00E10089" w:rsidRDefault="00E10089" w:rsidP="00E10089">
      <w:pPr>
        <w:rPr>
          <w:sz w:val="28"/>
          <w:szCs w:val="28"/>
          <w:rtl/>
          <w:lang w:bidi="ar-SY"/>
        </w:rPr>
      </w:pPr>
      <w:r w:rsidRPr="00E10089">
        <w:rPr>
          <w:rFonts w:hint="cs"/>
          <w:sz w:val="28"/>
          <w:szCs w:val="28"/>
          <w:rtl/>
          <w:lang w:bidi="ar-SY"/>
        </w:rPr>
        <w:t xml:space="preserve">لا يعطى لمرضى القصور الكلوي </w:t>
      </w:r>
    </w:p>
    <w:p w:rsidR="00E10089" w:rsidRDefault="00E10089" w:rsidP="00E10089">
      <w:pPr>
        <w:rPr>
          <w:sz w:val="28"/>
          <w:szCs w:val="28"/>
          <w:rtl/>
          <w:lang w:bidi="ar-SY"/>
        </w:rPr>
      </w:pPr>
      <w:r w:rsidRPr="00E10089">
        <w:rPr>
          <w:rFonts w:hint="cs"/>
          <w:sz w:val="28"/>
          <w:szCs w:val="28"/>
          <w:rtl/>
          <w:lang w:bidi="ar-SY"/>
        </w:rPr>
        <w:t xml:space="preserve">يجب الا يؤخذ لمدة تزيد عن 7 </w:t>
      </w:r>
      <w:r w:rsidRPr="00E10089">
        <w:rPr>
          <w:sz w:val="28"/>
          <w:szCs w:val="28"/>
          <w:rtl/>
          <w:lang w:bidi="ar-SY"/>
        </w:rPr>
        <w:t>–</w:t>
      </w:r>
      <w:r w:rsidRPr="00E10089">
        <w:rPr>
          <w:rFonts w:hint="cs"/>
          <w:sz w:val="28"/>
          <w:szCs w:val="28"/>
          <w:rtl/>
          <w:lang w:bidi="ar-SY"/>
        </w:rPr>
        <w:t xml:space="preserve"> 10 ايام متواصلة  </w:t>
      </w:r>
    </w:p>
    <w:p w:rsidR="003622EB" w:rsidRDefault="003622EB" w:rsidP="00E10089">
      <w:pPr>
        <w:rPr>
          <w:sz w:val="28"/>
          <w:szCs w:val="28"/>
          <w:rtl/>
          <w:lang w:bidi="ar-SY"/>
        </w:rPr>
      </w:pPr>
    </w:p>
    <w:p w:rsidR="003622EB" w:rsidRPr="00E10089" w:rsidRDefault="003622EB" w:rsidP="00E10089">
      <w:pPr>
        <w:rPr>
          <w:sz w:val="28"/>
          <w:szCs w:val="28"/>
          <w:rtl/>
          <w:lang w:bidi="ar-SY"/>
        </w:rPr>
      </w:pPr>
    </w:p>
    <w:p w:rsidR="003622EB" w:rsidRPr="0003737D" w:rsidRDefault="003622EB" w:rsidP="003622EB">
      <w:pPr>
        <w:rPr>
          <w:b/>
          <w:bCs/>
          <w:sz w:val="36"/>
          <w:szCs w:val="36"/>
          <w:rtl/>
          <w:lang w:bidi="ar-SY"/>
        </w:rPr>
      </w:pPr>
      <w:r w:rsidRPr="0003737D">
        <w:rPr>
          <w:rFonts w:hint="cs"/>
          <w:b/>
          <w:bCs/>
          <w:sz w:val="36"/>
          <w:szCs w:val="36"/>
          <w:rtl/>
          <w:lang w:bidi="ar-SY"/>
        </w:rPr>
        <w:t xml:space="preserve">الدينار المخروطي </w:t>
      </w:r>
      <w:r w:rsidRPr="0003737D">
        <w:rPr>
          <w:b/>
          <w:bCs/>
          <w:sz w:val="36"/>
          <w:szCs w:val="36"/>
          <w:lang w:bidi="ar-SY"/>
        </w:rPr>
        <w:t>Hops</w:t>
      </w:r>
      <w:r w:rsidRPr="0003737D">
        <w:rPr>
          <w:rFonts w:hint="cs"/>
          <w:b/>
          <w:bCs/>
          <w:sz w:val="36"/>
          <w:szCs w:val="36"/>
          <w:rtl/>
          <w:lang w:bidi="ar-SY"/>
        </w:rPr>
        <w:t xml:space="preserve">   </w:t>
      </w:r>
    </w:p>
    <w:p w:rsidR="003622EB" w:rsidRPr="0003737D" w:rsidRDefault="003622EB" w:rsidP="003622EB">
      <w:pPr>
        <w:rPr>
          <w:b/>
          <w:bCs/>
          <w:sz w:val="36"/>
          <w:szCs w:val="36"/>
          <w:rtl/>
          <w:lang w:bidi="ar-SY"/>
        </w:rPr>
      </w:pPr>
      <w:r w:rsidRPr="0003737D">
        <w:rPr>
          <w:rFonts w:hint="cs"/>
          <w:b/>
          <w:bCs/>
          <w:sz w:val="36"/>
          <w:szCs w:val="36"/>
          <w:rtl/>
          <w:lang w:bidi="ar-SY"/>
        </w:rPr>
        <w:t xml:space="preserve">حشيشة الدينار </w:t>
      </w:r>
    </w:p>
    <w:p w:rsidR="003622EB" w:rsidRPr="003622EB" w:rsidRDefault="003622EB" w:rsidP="003622EB">
      <w:pPr>
        <w:rPr>
          <w:sz w:val="36"/>
          <w:szCs w:val="36"/>
          <w:rtl/>
          <w:lang w:bidi="ar-SY"/>
        </w:rPr>
      </w:pPr>
      <w:r w:rsidRPr="0003737D">
        <w:rPr>
          <w:b/>
          <w:bCs/>
          <w:i/>
          <w:iCs/>
          <w:sz w:val="36"/>
          <w:szCs w:val="36"/>
          <w:lang w:bidi="ar-SY"/>
        </w:rPr>
        <w:t>Humulus lupulus</w:t>
      </w:r>
      <w:r w:rsidRPr="003622EB">
        <w:rPr>
          <w:rFonts w:hint="cs"/>
          <w:sz w:val="36"/>
          <w:szCs w:val="36"/>
          <w:rtl/>
          <w:lang w:bidi="ar-SY"/>
        </w:rPr>
        <w:t xml:space="preserve"> </w:t>
      </w:r>
    </w:p>
    <w:p w:rsidR="003622EB" w:rsidRDefault="003622EB" w:rsidP="003622EB">
      <w:pPr>
        <w:rPr>
          <w:sz w:val="32"/>
          <w:szCs w:val="32"/>
          <w:rtl/>
          <w:lang w:bidi="ar-SY"/>
        </w:rPr>
      </w:pPr>
      <w:r w:rsidRPr="00032260">
        <w:rPr>
          <w:rFonts w:hint="cs"/>
          <w:sz w:val="32"/>
          <w:szCs w:val="32"/>
          <w:rtl/>
          <w:lang w:bidi="ar-SY"/>
        </w:rPr>
        <w:t xml:space="preserve">و يسمى جنجل من </w:t>
      </w:r>
      <w:r w:rsidRPr="0003737D">
        <w:rPr>
          <w:rFonts w:hint="cs"/>
          <w:b/>
          <w:bCs/>
          <w:sz w:val="32"/>
          <w:szCs w:val="32"/>
          <w:rtl/>
          <w:lang w:bidi="ar-SY"/>
        </w:rPr>
        <w:t xml:space="preserve">الفصيلة القنبية </w:t>
      </w:r>
      <w:r w:rsidRPr="0003737D">
        <w:rPr>
          <w:b/>
          <w:bCs/>
          <w:sz w:val="32"/>
          <w:szCs w:val="32"/>
          <w:lang w:bidi="ar-SY"/>
        </w:rPr>
        <w:t>Cannabinaceae</w:t>
      </w:r>
      <w:r>
        <w:rPr>
          <w:rFonts w:hint="cs"/>
          <w:sz w:val="32"/>
          <w:szCs w:val="32"/>
          <w:rtl/>
          <w:lang w:bidi="ar-SY"/>
        </w:rPr>
        <w:t xml:space="preserve"> </w:t>
      </w:r>
    </w:p>
    <w:p w:rsidR="003622EB" w:rsidRPr="003622EB" w:rsidRDefault="003622EB" w:rsidP="003622EB">
      <w:pPr>
        <w:rPr>
          <w:sz w:val="28"/>
          <w:szCs w:val="28"/>
          <w:rtl/>
          <w:lang w:bidi="ar-SY"/>
        </w:rPr>
      </w:pPr>
      <w:r w:rsidRPr="003622EB">
        <w:rPr>
          <w:rFonts w:hint="cs"/>
          <w:sz w:val="28"/>
          <w:szCs w:val="28"/>
          <w:rtl/>
          <w:lang w:bidi="ar-SY"/>
        </w:rPr>
        <w:t xml:space="preserve">الدينار المخروطي هو المخاريط الجافة لحشيشة الدينار حيث يتكون من القنابات المقعدية الظاهرية و الباطنية المتراكبة الواحدة فوق الاخرى و التي تغلق على المبيض . لها ازهارات صفراء مخضرة اللون ذات رائحة عطرية مميزة . </w:t>
      </w:r>
    </w:p>
    <w:p w:rsidR="003622EB" w:rsidRDefault="003622EB" w:rsidP="003622EB">
      <w:pPr>
        <w:rPr>
          <w:sz w:val="28"/>
          <w:szCs w:val="28"/>
          <w:rtl/>
          <w:lang w:bidi="ar-SY"/>
        </w:rPr>
      </w:pPr>
      <w:r w:rsidRPr="003622EB">
        <w:rPr>
          <w:rFonts w:hint="cs"/>
          <w:sz w:val="28"/>
          <w:szCs w:val="28"/>
          <w:rtl/>
          <w:lang w:bidi="ar-SY"/>
        </w:rPr>
        <w:t xml:space="preserve">موطن النبات اوربا و اسيا </w:t>
      </w:r>
    </w:p>
    <w:p w:rsidR="003622EB" w:rsidRPr="003622EB" w:rsidRDefault="003622EB" w:rsidP="003622EB">
      <w:pPr>
        <w:rPr>
          <w:sz w:val="28"/>
          <w:szCs w:val="28"/>
          <w:rtl/>
          <w:lang w:bidi="ar-SY"/>
        </w:rPr>
      </w:pPr>
      <w:r w:rsidRPr="003622EB">
        <w:rPr>
          <w:rFonts w:cs="Arial" w:hint="cs"/>
          <w:noProof/>
          <w:sz w:val="28"/>
          <w:szCs w:val="28"/>
          <w:rtl/>
        </w:rPr>
        <w:drawing>
          <wp:inline distT="0" distB="0" distL="0" distR="0">
            <wp:extent cx="3286125" cy="2505075"/>
            <wp:effectExtent l="19050" t="0" r="9525" b="0"/>
            <wp:docPr id="62" name="صورة 61" descr="الدينار المخروط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دينار المخروطي.jp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2EB" w:rsidRPr="0003737D" w:rsidRDefault="003622EB" w:rsidP="003622EB">
      <w:pPr>
        <w:rPr>
          <w:b/>
          <w:bCs/>
          <w:sz w:val="32"/>
          <w:szCs w:val="32"/>
          <w:rtl/>
          <w:lang w:bidi="ar-SY"/>
        </w:rPr>
      </w:pPr>
      <w:r w:rsidRPr="0003737D">
        <w:rPr>
          <w:rFonts w:hint="cs"/>
          <w:b/>
          <w:bCs/>
          <w:sz w:val="32"/>
          <w:szCs w:val="32"/>
          <w:rtl/>
          <w:lang w:bidi="ar-SY"/>
        </w:rPr>
        <w:lastRenderedPageBreak/>
        <w:t xml:space="preserve">القسم المستعمل : </w:t>
      </w:r>
    </w:p>
    <w:p w:rsidR="003622EB" w:rsidRDefault="003622EB" w:rsidP="003622EB">
      <w:pPr>
        <w:rPr>
          <w:sz w:val="28"/>
          <w:szCs w:val="28"/>
          <w:rtl/>
          <w:lang w:bidi="ar-SY"/>
        </w:rPr>
      </w:pPr>
      <w:r w:rsidRPr="003622EB">
        <w:rPr>
          <w:rFonts w:hint="cs"/>
          <w:sz w:val="28"/>
          <w:szCs w:val="28"/>
          <w:rtl/>
          <w:lang w:bidi="ar-SY"/>
        </w:rPr>
        <w:t xml:space="preserve">المخاريط المؤنثة  تجنى في بداية الخريف و تجفف في الظل . </w:t>
      </w:r>
    </w:p>
    <w:p w:rsidR="003622EB" w:rsidRPr="0003737D" w:rsidRDefault="003622EB" w:rsidP="003622EB">
      <w:pPr>
        <w:rPr>
          <w:b/>
          <w:bCs/>
          <w:sz w:val="28"/>
          <w:szCs w:val="28"/>
          <w:rtl/>
          <w:lang w:bidi="ar-SY"/>
        </w:rPr>
      </w:pPr>
      <w:r w:rsidRPr="0003737D">
        <w:rPr>
          <w:rFonts w:hint="cs"/>
          <w:b/>
          <w:bCs/>
          <w:sz w:val="28"/>
          <w:szCs w:val="28"/>
          <w:rtl/>
          <w:lang w:bidi="ar-SY"/>
        </w:rPr>
        <w:t xml:space="preserve">المكونات الفعالة : </w:t>
      </w:r>
    </w:p>
    <w:p w:rsidR="003622EB" w:rsidRPr="003622EB" w:rsidRDefault="003622EB" w:rsidP="003622EB">
      <w:pPr>
        <w:rPr>
          <w:sz w:val="28"/>
          <w:szCs w:val="28"/>
          <w:rtl/>
          <w:lang w:bidi="ar-SY"/>
        </w:rPr>
      </w:pPr>
      <w:r w:rsidRPr="003622EB">
        <w:rPr>
          <w:rFonts w:hint="cs"/>
          <w:sz w:val="28"/>
          <w:szCs w:val="28"/>
          <w:rtl/>
          <w:lang w:bidi="ar-SY"/>
        </w:rPr>
        <w:t xml:space="preserve">1 </w:t>
      </w:r>
      <w:r w:rsidRPr="003622EB">
        <w:rPr>
          <w:sz w:val="28"/>
          <w:szCs w:val="28"/>
          <w:rtl/>
          <w:lang w:bidi="ar-SY"/>
        </w:rPr>
        <w:t>–</w:t>
      </w:r>
      <w:r w:rsidRPr="003622EB">
        <w:rPr>
          <w:rFonts w:hint="cs"/>
          <w:sz w:val="28"/>
          <w:szCs w:val="28"/>
          <w:rtl/>
          <w:lang w:bidi="ar-SY"/>
        </w:rPr>
        <w:t xml:space="preserve"> مركبات فينولية و هي من مشتقات الفلوروغلوسينول مثل </w:t>
      </w:r>
      <w:r w:rsidRPr="003622EB">
        <w:rPr>
          <w:sz w:val="28"/>
          <w:szCs w:val="28"/>
          <w:lang w:bidi="ar-SY"/>
        </w:rPr>
        <w:t>Lupulone – Humulone</w:t>
      </w:r>
      <w:r w:rsidRPr="003622EB">
        <w:rPr>
          <w:rFonts w:hint="cs"/>
          <w:sz w:val="28"/>
          <w:szCs w:val="28"/>
          <w:rtl/>
          <w:lang w:bidi="ar-SY"/>
        </w:rPr>
        <w:t xml:space="preserve"> </w:t>
      </w:r>
    </w:p>
    <w:p w:rsidR="003622EB" w:rsidRPr="003622EB" w:rsidRDefault="003622EB" w:rsidP="003622EB">
      <w:pPr>
        <w:rPr>
          <w:sz w:val="28"/>
          <w:szCs w:val="28"/>
          <w:rtl/>
          <w:lang w:bidi="ar-SY"/>
        </w:rPr>
      </w:pPr>
      <w:r w:rsidRPr="003622EB">
        <w:rPr>
          <w:rFonts w:hint="cs"/>
          <w:sz w:val="28"/>
          <w:szCs w:val="28"/>
          <w:rtl/>
          <w:lang w:bidi="ar-SY"/>
        </w:rPr>
        <w:t xml:space="preserve">2 </w:t>
      </w:r>
      <w:r w:rsidRPr="003622EB">
        <w:rPr>
          <w:sz w:val="28"/>
          <w:szCs w:val="28"/>
          <w:rtl/>
          <w:lang w:bidi="ar-SY"/>
        </w:rPr>
        <w:t>–</w:t>
      </w:r>
      <w:r w:rsidRPr="003622EB">
        <w:rPr>
          <w:rFonts w:hint="cs"/>
          <w:sz w:val="28"/>
          <w:szCs w:val="28"/>
          <w:rtl/>
          <w:lang w:bidi="ar-SY"/>
        </w:rPr>
        <w:t xml:space="preserve"> </w:t>
      </w:r>
      <w:r w:rsidRPr="003622EB">
        <w:rPr>
          <w:sz w:val="28"/>
          <w:szCs w:val="28"/>
          <w:lang w:bidi="ar-SY"/>
        </w:rPr>
        <w:t xml:space="preserve">methyl – 3 –buten -2-ol-2   </w:t>
      </w:r>
      <w:r w:rsidRPr="003622EB">
        <w:rPr>
          <w:rFonts w:hint="cs"/>
          <w:sz w:val="28"/>
          <w:szCs w:val="28"/>
          <w:rtl/>
          <w:lang w:bidi="ar-SY"/>
        </w:rPr>
        <w:t xml:space="preserve"> ينتج من اكسدة مركب الهومولون </w:t>
      </w:r>
    </w:p>
    <w:p w:rsidR="003622EB" w:rsidRPr="003622EB" w:rsidRDefault="003622EB" w:rsidP="003622EB">
      <w:pPr>
        <w:rPr>
          <w:sz w:val="28"/>
          <w:szCs w:val="28"/>
          <w:rtl/>
          <w:lang w:bidi="ar-SY"/>
        </w:rPr>
      </w:pPr>
      <w:r w:rsidRPr="003622EB">
        <w:rPr>
          <w:rFonts w:hint="cs"/>
          <w:sz w:val="28"/>
          <w:szCs w:val="28"/>
          <w:rtl/>
          <w:lang w:bidi="ar-SY"/>
        </w:rPr>
        <w:t xml:space="preserve">3 </w:t>
      </w:r>
      <w:r w:rsidRPr="003622EB">
        <w:rPr>
          <w:sz w:val="28"/>
          <w:szCs w:val="28"/>
          <w:rtl/>
          <w:lang w:bidi="ar-SY"/>
        </w:rPr>
        <w:t>–</w:t>
      </w:r>
      <w:r w:rsidRPr="003622EB">
        <w:rPr>
          <w:rFonts w:hint="cs"/>
          <w:sz w:val="28"/>
          <w:szCs w:val="28"/>
          <w:rtl/>
          <w:lang w:bidi="ar-SY"/>
        </w:rPr>
        <w:t xml:space="preserve"> فلافونوئيدات </w:t>
      </w:r>
      <w:r w:rsidRPr="003622EB">
        <w:rPr>
          <w:sz w:val="28"/>
          <w:szCs w:val="28"/>
          <w:rtl/>
          <w:lang w:bidi="ar-SY"/>
        </w:rPr>
        <w:t>–</w:t>
      </w:r>
      <w:r w:rsidRPr="003622EB">
        <w:rPr>
          <w:rFonts w:hint="cs"/>
          <w:sz w:val="28"/>
          <w:szCs w:val="28"/>
          <w:rtl/>
          <w:lang w:bidi="ar-SY"/>
        </w:rPr>
        <w:t xml:space="preserve"> تانينات </w:t>
      </w:r>
      <w:r w:rsidRPr="003622EB">
        <w:rPr>
          <w:sz w:val="28"/>
          <w:szCs w:val="28"/>
          <w:rtl/>
          <w:lang w:bidi="ar-SY"/>
        </w:rPr>
        <w:t>–</w:t>
      </w:r>
      <w:r w:rsidRPr="003622EB">
        <w:rPr>
          <w:rFonts w:hint="cs"/>
          <w:sz w:val="28"/>
          <w:szCs w:val="28"/>
          <w:rtl/>
          <w:lang w:bidi="ar-SY"/>
        </w:rPr>
        <w:t xml:space="preserve"> زيوت عطرية </w:t>
      </w:r>
    </w:p>
    <w:p w:rsidR="003622EB" w:rsidRPr="003622EB" w:rsidRDefault="003622EB" w:rsidP="003622EB">
      <w:pPr>
        <w:rPr>
          <w:sz w:val="28"/>
          <w:szCs w:val="28"/>
          <w:rtl/>
          <w:lang w:bidi="ar-SY"/>
        </w:rPr>
      </w:pPr>
      <w:r w:rsidRPr="003622EB">
        <w:rPr>
          <w:rFonts w:hint="cs"/>
          <w:sz w:val="28"/>
          <w:szCs w:val="28"/>
          <w:rtl/>
          <w:lang w:bidi="ar-SY"/>
        </w:rPr>
        <w:t xml:space="preserve">4 </w:t>
      </w:r>
      <w:r w:rsidRPr="003622EB">
        <w:rPr>
          <w:sz w:val="28"/>
          <w:szCs w:val="28"/>
          <w:rtl/>
          <w:lang w:bidi="ar-SY"/>
        </w:rPr>
        <w:t>–</w:t>
      </w:r>
      <w:r w:rsidRPr="003622EB">
        <w:rPr>
          <w:rFonts w:hint="cs"/>
          <w:sz w:val="28"/>
          <w:szCs w:val="28"/>
          <w:rtl/>
          <w:lang w:bidi="ar-SY"/>
        </w:rPr>
        <w:t xml:space="preserve"> مركبات استروجينية  مثل مركب </w:t>
      </w:r>
      <w:r w:rsidRPr="003622EB">
        <w:rPr>
          <w:sz w:val="28"/>
          <w:szCs w:val="28"/>
          <w:lang w:bidi="ar-SY"/>
        </w:rPr>
        <w:t xml:space="preserve">8- prenyl naringenin </w:t>
      </w:r>
      <w:r w:rsidRPr="003622EB">
        <w:rPr>
          <w:rFonts w:hint="cs"/>
          <w:sz w:val="28"/>
          <w:szCs w:val="28"/>
          <w:rtl/>
          <w:lang w:bidi="ar-SY"/>
        </w:rPr>
        <w:t xml:space="preserve"> ( </w:t>
      </w:r>
      <w:r w:rsidRPr="003622EB">
        <w:rPr>
          <w:sz w:val="28"/>
          <w:szCs w:val="28"/>
          <w:lang w:bidi="ar-SY"/>
        </w:rPr>
        <w:t>Hopein – flavaprenin</w:t>
      </w:r>
      <w:r w:rsidRPr="003622EB">
        <w:rPr>
          <w:rFonts w:hint="cs"/>
          <w:sz w:val="28"/>
          <w:szCs w:val="28"/>
          <w:rtl/>
          <w:lang w:bidi="ar-SY"/>
        </w:rPr>
        <w:t xml:space="preserve"> ) </w:t>
      </w:r>
    </w:p>
    <w:p w:rsidR="003622EB" w:rsidRDefault="003622EB" w:rsidP="003622EB">
      <w:pPr>
        <w:rPr>
          <w:sz w:val="28"/>
          <w:szCs w:val="28"/>
          <w:rtl/>
          <w:lang w:bidi="ar-SY"/>
        </w:rPr>
      </w:pPr>
      <w:r w:rsidRPr="003622EB">
        <w:rPr>
          <w:rFonts w:hint="cs"/>
          <w:sz w:val="28"/>
          <w:szCs w:val="28"/>
          <w:rtl/>
          <w:lang w:bidi="ar-SY"/>
        </w:rPr>
        <w:t xml:space="preserve">وهو برينيل فلافونوئيد فيتوستيروجين . </w:t>
      </w:r>
    </w:p>
    <w:p w:rsidR="003622EB" w:rsidRDefault="003622EB" w:rsidP="003622EB">
      <w:pPr>
        <w:rPr>
          <w:sz w:val="28"/>
          <w:szCs w:val="28"/>
          <w:lang w:bidi="ar-SY"/>
        </w:rPr>
      </w:pPr>
      <w:r w:rsidRPr="003622EB">
        <w:rPr>
          <w:rFonts w:cs="Arial" w:hint="cs"/>
          <w:noProof/>
          <w:sz w:val="28"/>
          <w:szCs w:val="28"/>
          <w:rtl/>
        </w:rPr>
        <w:drawing>
          <wp:inline distT="0" distB="0" distL="0" distR="0">
            <wp:extent cx="2169055" cy="1276350"/>
            <wp:effectExtent l="19050" t="0" r="2645" b="0"/>
            <wp:docPr id="34" name="صورة 62" descr="8-prenylnaligran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prenylnaligranin.pn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172647" cy="127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1806">
        <w:rPr>
          <w:sz w:val="28"/>
          <w:szCs w:val="28"/>
          <w:lang w:bidi="ar-SY"/>
        </w:rPr>
        <w:t>Hopein</w:t>
      </w:r>
    </w:p>
    <w:p w:rsidR="003622EB" w:rsidRPr="003622EB" w:rsidRDefault="003622EB" w:rsidP="003622EB">
      <w:pPr>
        <w:rPr>
          <w:sz w:val="28"/>
          <w:szCs w:val="28"/>
          <w:rtl/>
          <w:lang w:bidi="ar-SY"/>
        </w:rPr>
      </w:pPr>
    </w:p>
    <w:p w:rsidR="003622EB" w:rsidRDefault="003622EB" w:rsidP="003622EB">
      <w:pPr>
        <w:tabs>
          <w:tab w:val="left" w:pos="1061"/>
        </w:tabs>
        <w:rPr>
          <w:sz w:val="32"/>
          <w:szCs w:val="32"/>
          <w:rtl/>
          <w:lang w:bidi="ar-SY"/>
        </w:rPr>
      </w:pPr>
      <w:r w:rsidRPr="003622EB">
        <w:rPr>
          <w:rFonts w:cs="Arial" w:hint="cs"/>
          <w:noProof/>
          <w:sz w:val="32"/>
          <w:szCs w:val="32"/>
          <w:rtl/>
        </w:rPr>
        <w:drawing>
          <wp:inline distT="0" distB="0" distL="0" distR="0">
            <wp:extent cx="4200525" cy="4410075"/>
            <wp:effectExtent l="19050" t="0" r="9525" b="0"/>
            <wp:docPr id="64" name="صورة 63" descr="مكونات حشيشة الدينار المخروط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كونات حشيشة الدينار المخروطي.jp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2EB" w:rsidRPr="0003737D" w:rsidRDefault="003622EB" w:rsidP="003622EB">
      <w:pPr>
        <w:rPr>
          <w:b/>
          <w:bCs/>
          <w:sz w:val="32"/>
          <w:szCs w:val="32"/>
          <w:rtl/>
        </w:rPr>
      </w:pPr>
      <w:r w:rsidRPr="0003737D">
        <w:rPr>
          <w:rFonts w:hint="cs"/>
          <w:b/>
          <w:bCs/>
          <w:sz w:val="32"/>
          <w:szCs w:val="32"/>
          <w:rtl/>
        </w:rPr>
        <w:lastRenderedPageBreak/>
        <w:t xml:space="preserve">الفوائد و الاستعمال : </w:t>
      </w:r>
    </w:p>
    <w:p w:rsidR="003622EB" w:rsidRPr="003622EB" w:rsidRDefault="003622EB" w:rsidP="003622EB">
      <w:pPr>
        <w:rPr>
          <w:sz w:val="28"/>
          <w:szCs w:val="28"/>
          <w:rtl/>
        </w:rPr>
      </w:pPr>
      <w:r w:rsidRPr="003622EB">
        <w:rPr>
          <w:rFonts w:hint="cs"/>
          <w:sz w:val="28"/>
          <w:szCs w:val="28"/>
          <w:rtl/>
        </w:rPr>
        <w:t xml:space="preserve">مهديء و مثبط للجملة العصبية المركزية و التاثير يعود لمركب 2 </w:t>
      </w:r>
      <w:r w:rsidRPr="003622EB">
        <w:rPr>
          <w:sz w:val="28"/>
          <w:szCs w:val="28"/>
          <w:rtl/>
        </w:rPr>
        <w:t>–</w:t>
      </w:r>
      <w:r w:rsidRPr="003622EB">
        <w:rPr>
          <w:rFonts w:hint="cs"/>
          <w:sz w:val="28"/>
          <w:szCs w:val="28"/>
          <w:rtl/>
        </w:rPr>
        <w:t xml:space="preserve"> ميتيل- 3 </w:t>
      </w:r>
      <w:r w:rsidRPr="003622EB">
        <w:rPr>
          <w:sz w:val="28"/>
          <w:szCs w:val="28"/>
          <w:rtl/>
        </w:rPr>
        <w:t>–</w:t>
      </w:r>
      <w:r w:rsidRPr="003622EB">
        <w:rPr>
          <w:rFonts w:hint="cs"/>
          <w:sz w:val="28"/>
          <w:szCs w:val="28"/>
          <w:rtl/>
        </w:rPr>
        <w:t xml:space="preserve"> بوتن </w:t>
      </w:r>
      <w:r w:rsidRPr="003622EB">
        <w:rPr>
          <w:sz w:val="28"/>
          <w:szCs w:val="28"/>
          <w:rtl/>
        </w:rPr>
        <w:t>–</w:t>
      </w:r>
      <w:r w:rsidRPr="003622EB">
        <w:rPr>
          <w:rFonts w:hint="cs"/>
          <w:sz w:val="28"/>
          <w:szCs w:val="28"/>
          <w:rtl/>
        </w:rPr>
        <w:t xml:space="preserve"> 2 </w:t>
      </w:r>
      <w:r w:rsidRPr="003622EB">
        <w:rPr>
          <w:sz w:val="28"/>
          <w:szCs w:val="28"/>
          <w:rtl/>
        </w:rPr>
        <w:t>–</w:t>
      </w:r>
      <w:r w:rsidRPr="003622EB">
        <w:rPr>
          <w:rFonts w:hint="cs"/>
          <w:sz w:val="28"/>
          <w:szCs w:val="28"/>
          <w:rtl/>
        </w:rPr>
        <w:t xml:space="preserve"> اول </w:t>
      </w:r>
      <w:r w:rsidRPr="003622EB">
        <w:rPr>
          <w:sz w:val="28"/>
          <w:szCs w:val="28"/>
          <w:rtl/>
        </w:rPr>
        <w:t>–</w:t>
      </w:r>
      <w:r w:rsidRPr="003622EB">
        <w:rPr>
          <w:rFonts w:hint="cs"/>
          <w:sz w:val="28"/>
          <w:szCs w:val="28"/>
          <w:rtl/>
        </w:rPr>
        <w:t xml:space="preserve"> 2 </w:t>
      </w:r>
    </w:p>
    <w:p w:rsidR="003622EB" w:rsidRPr="003622EB" w:rsidRDefault="003622EB" w:rsidP="003622EB">
      <w:pPr>
        <w:rPr>
          <w:sz w:val="28"/>
          <w:szCs w:val="28"/>
          <w:rtl/>
        </w:rPr>
      </w:pPr>
      <w:r w:rsidRPr="003622EB">
        <w:rPr>
          <w:rFonts w:hint="cs"/>
          <w:sz w:val="28"/>
          <w:szCs w:val="28"/>
          <w:rtl/>
        </w:rPr>
        <w:t xml:space="preserve">مضاد للتشنج </w:t>
      </w:r>
    </w:p>
    <w:p w:rsidR="003622EB" w:rsidRPr="003622EB" w:rsidRDefault="003622EB" w:rsidP="003622EB">
      <w:pPr>
        <w:rPr>
          <w:sz w:val="28"/>
          <w:szCs w:val="28"/>
          <w:rtl/>
        </w:rPr>
      </w:pPr>
      <w:r w:rsidRPr="003622EB">
        <w:rPr>
          <w:rFonts w:hint="cs"/>
          <w:sz w:val="28"/>
          <w:szCs w:val="28"/>
          <w:rtl/>
        </w:rPr>
        <w:t xml:space="preserve">مقوي عطري مر </w:t>
      </w:r>
    </w:p>
    <w:p w:rsidR="003622EB" w:rsidRPr="003622EB" w:rsidRDefault="003622EB" w:rsidP="003622EB">
      <w:pPr>
        <w:rPr>
          <w:sz w:val="28"/>
          <w:szCs w:val="28"/>
          <w:rtl/>
        </w:rPr>
      </w:pPr>
      <w:r w:rsidRPr="003622EB">
        <w:rPr>
          <w:rFonts w:hint="cs"/>
          <w:sz w:val="28"/>
          <w:szCs w:val="28"/>
          <w:rtl/>
        </w:rPr>
        <w:t xml:space="preserve">يستعمل في تحضير البيرة كمادة منكهة </w:t>
      </w:r>
    </w:p>
    <w:p w:rsidR="003622EB" w:rsidRPr="003622EB" w:rsidRDefault="003622EB" w:rsidP="003622EB">
      <w:pPr>
        <w:rPr>
          <w:sz w:val="28"/>
          <w:szCs w:val="28"/>
          <w:rtl/>
        </w:rPr>
      </w:pPr>
      <w:r w:rsidRPr="003622EB">
        <w:rPr>
          <w:rFonts w:hint="cs"/>
          <w:sz w:val="28"/>
          <w:szCs w:val="28"/>
          <w:rtl/>
        </w:rPr>
        <w:t xml:space="preserve">نظرا لفعاليته الاستروجينية لا ينصح باستخدامه لمرضى سرطان الثدي او النساء اللاتي لديهن خلل هرموني </w:t>
      </w:r>
    </w:p>
    <w:p w:rsidR="003622EB" w:rsidRPr="003622EB" w:rsidRDefault="003622EB" w:rsidP="003622EB">
      <w:pPr>
        <w:rPr>
          <w:sz w:val="28"/>
          <w:szCs w:val="28"/>
          <w:rtl/>
        </w:rPr>
      </w:pPr>
      <w:r w:rsidRPr="003622EB">
        <w:rPr>
          <w:rFonts w:hint="cs"/>
          <w:sz w:val="28"/>
          <w:szCs w:val="28"/>
          <w:rtl/>
        </w:rPr>
        <w:t xml:space="preserve">كما ان المركبات الاستروجينية تعمل على منافسة الادوية التي تعمل كمثبطات للمستقبلات الاستروجينية مثل </w:t>
      </w:r>
    </w:p>
    <w:p w:rsidR="003622EB" w:rsidRPr="003622EB" w:rsidRDefault="003622EB" w:rsidP="003622EB">
      <w:pPr>
        <w:rPr>
          <w:sz w:val="28"/>
          <w:szCs w:val="28"/>
          <w:rtl/>
          <w:lang w:bidi="ar-SY"/>
        </w:rPr>
      </w:pPr>
      <w:r w:rsidRPr="003622EB">
        <w:rPr>
          <w:rFonts w:hint="cs"/>
          <w:sz w:val="28"/>
          <w:szCs w:val="28"/>
          <w:rtl/>
        </w:rPr>
        <w:t xml:space="preserve">تاموكسيفين </w:t>
      </w:r>
      <w:r w:rsidRPr="003622EB">
        <w:rPr>
          <w:sz w:val="28"/>
          <w:szCs w:val="28"/>
          <w:lang w:bidi="ar-SY"/>
        </w:rPr>
        <w:t>Tamoxifen</w:t>
      </w:r>
      <w:r w:rsidRPr="003622EB">
        <w:rPr>
          <w:rFonts w:hint="cs"/>
          <w:sz w:val="28"/>
          <w:szCs w:val="28"/>
          <w:rtl/>
          <w:lang w:bidi="ar-SY"/>
        </w:rPr>
        <w:t xml:space="preserve"> و يمنع عملها , </w:t>
      </w:r>
    </w:p>
    <w:p w:rsidR="003622EB" w:rsidRPr="003622EB" w:rsidRDefault="003622EB" w:rsidP="003622EB">
      <w:pPr>
        <w:rPr>
          <w:sz w:val="28"/>
          <w:szCs w:val="28"/>
          <w:rtl/>
          <w:lang w:bidi="ar-SY"/>
        </w:rPr>
      </w:pPr>
      <w:r w:rsidRPr="003622EB">
        <w:rPr>
          <w:rFonts w:hint="cs"/>
          <w:sz w:val="28"/>
          <w:szCs w:val="28"/>
          <w:rtl/>
          <w:lang w:bidi="ar-SY"/>
        </w:rPr>
        <w:t xml:space="preserve">في الجرعات العالية يؤدي الى الموت . </w:t>
      </w:r>
    </w:p>
    <w:p w:rsidR="003622EB" w:rsidRDefault="003622EB" w:rsidP="003622EB">
      <w:pPr>
        <w:rPr>
          <w:sz w:val="28"/>
          <w:szCs w:val="28"/>
          <w:rtl/>
          <w:lang w:bidi="ar-SY"/>
        </w:rPr>
      </w:pPr>
      <w:r w:rsidRPr="003622EB">
        <w:rPr>
          <w:rFonts w:hint="cs"/>
          <w:sz w:val="28"/>
          <w:szCs w:val="28"/>
          <w:rtl/>
          <w:lang w:bidi="ar-SY"/>
        </w:rPr>
        <w:t xml:space="preserve">يستخدم بشكل منقوع او صبغة . </w:t>
      </w:r>
    </w:p>
    <w:p w:rsidR="003622EB" w:rsidRDefault="003622EB" w:rsidP="003622EB">
      <w:pPr>
        <w:rPr>
          <w:sz w:val="28"/>
          <w:szCs w:val="28"/>
          <w:rtl/>
          <w:lang w:bidi="ar-SY"/>
        </w:rPr>
      </w:pPr>
    </w:p>
    <w:p w:rsidR="003622EB" w:rsidRPr="003622EB" w:rsidRDefault="003622EB" w:rsidP="003622EB">
      <w:pPr>
        <w:rPr>
          <w:sz w:val="28"/>
          <w:szCs w:val="28"/>
          <w:rtl/>
          <w:lang w:bidi="ar-SY"/>
        </w:rPr>
      </w:pPr>
    </w:p>
    <w:p w:rsidR="003622EB" w:rsidRPr="0003737D" w:rsidRDefault="003622EB" w:rsidP="003622EB">
      <w:pPr>
        <w:rPr>
          <w:b/>
          <w:bCs/>
          <w:sz w:val="32"/>
          <w:szCs w:val="32"/>
          <w:rtl/>
          <w:lang w:bidi="ar-SY"/>
        </w:rPr>
      </w:pPr>
      <w:r w:rsidRPr="0003737D">
        <w:rPr>
          <w:rFonts w:hint="cs"/>
          <w:b/>
          <w:bCs/>
          <w:sz w:val="36"/>
          <w:szCs w:val="36"/>
          <w:rtl/>
          <w:lang w:bidi="ar-SY"/>
        </w:rPr>
        <w:t xml:space="preserve">المليسة  ( الترنجان ) </w:t>
      </w:r>
      <w:r w:rsidRPr="0003737D">
        <w:rPr>
          <w:b/>
          <w:bCs/>
          <w:sz w:val="36"/>
          <w:szCs w:val="36"/>
          <w:lang w:bidi="ar-SY"/>
        </w:rPr>
        <w:t xml:space="preserve">Lemone balm </w:t>
      </w:r>
      <w:r w:rsidRPr="0003737D">
        <w:rPr>
          <w:rFonts w:hint="cs"/>
          <w:b/>
          <w:bCs/>
          <w:sz w:val="32"/>
          <w:szCs w:val="32"/>
          <w:rtl/>
          <w:lang w:bidi="ar-SY"/>
        </w:rPr>
        <w:t xml:space="preserve"> </w:t>
      </w:r>
    </w:p>
    <w:p w:rsidR="003622EB" w:rsidRPr="0003737D" w:rsidRDefault="003622EB" w:rsidP="003622EB">
      <w:pPr>
        <w:rPr>
          <w:b/>
          <w:bCs/>
          <w:sz w:val="32"/>
          <w:szCs w:val="32"/>
          <w:rtl/>
          <w:lang w:bidi="ar-SY"/>
        </w:rPr>
      </w:pPr>
      <w:r w:rsidRPr="0003737D">
        <w:rPr>
          <w:b/>
          <w:bCs/>
          <w:i/>
          <w:iCs/>
          <w:sz w:val="32"/>
          <w:szCs w:val="32"/>
          <w:lang w:bidi="ar-SY"/>
        </w:rPr>
        <w:t>Melissa officinalis</w:t>
      </w:r>
      <w:r w:rsidRPr="0003737D">
        <w:rPr>
          <w:rFonts w:hint="cs"/>
          <w:b/>
          <w:bCs/>
          <w:sz w:val="32"/>
          <w:szCs w:val="32"/>
          <w:rtl/>
          <w:lang w:bidi="ar-SY"/>
        </w:rPr>
        <w:t xml:space="preserve"> من الفصيلة الشفوية </w:t>
      </w:r>
      <w:r w:rsidRPr="0003737D">
        <w:rPr>
          <w:b/>
          <w:bCs/>
          <w:sz w:val="32"/>
          <w:szCs w:val="32"/>
          <w:lang w:bidi="ar-SY"/>
        </w:rPr>
        <w:t>Lamiaceae</w:t>
      </w:r>
      <w:r w:rsidRPr="0003737D">
        <w:rPr>
          <w:rFonts w:hint="cs"/>
          <w:b/>
          <w:bCs/>
          <w:sz w:val="32"/>
          <w:szCs w:val="32"/>
          <w:rtl/>
          <w:lang w:bidi="ar-SY"/>
        </w:rPr>
        <w:t xml:space="preserve"> </w:t>
      </w:r>
    </w:p>
    <w:p w:rsidR="003622EB" w:rsidRPr="003622EB" w:rsidRDefault="003622EB" w:rsidP="003622EB">
      <w:pPr>
        <w:rPr>
          <w:sz w:val="28"/>
          <w:szCs w:val="28"/>
          <w:rtl/>
          <w:lang w:bidi="ar-SY"/>
        </w:rPr>
      </w:pPr>
      <w:r w:rsidRPr="003622EB">
        <w:rPr>
          <w:rFonts w:hint="cs"/>
          <w:sz w:val="28"/>
          <w:szCs w:val="28"/>
          <w:rtl/>
          <w:lang w:bidi="ar-SY"/>
        </w:rPr>
        <w:t xml:space="preserve">له اسماء كثيرة منها ( بلسم الليمون </w:t>
      </w:r>
      <w:r w:rsidRPr="003622EB">
        <w:rPr>
          <w:sz w:val="28"/>
          <w:szCs w:val="28"/>
          <w:rtl/>
          <w:lang w:bidi="ar-SY"/>
        </w:rPr>
        <w:t>–</w:t>
      </w:r>
      <w:r w:rsidRPr="003622EB">
        <w:rPr>
          <w:rFonts w:hint="cs"/>
          <w:sz w:val="28"/>
          <w:szCs w:val="28"/>
          <w:rtl/>
          <w:lang w:bidi="ar-SY"/>
        </w:rPr>
        <w:t xml:space="preserve"> ترنجان مخزني  - مليسة مخزنية </w:t>
      </w:r>
      <w:r w:rsidRPr="003622EB">
        <w:rPr>
          <w:sz w:val="28"/>
          <w:szCs w:val="28"/>
          <w:rtl/>
          <w:lang w:bidi="ar-SY"/>
        </w:rPr>
        <w:t>–</w:t>
      </w:r>
      <w:r w:rsidRPr="003622EB">
        <w:rPr>
          <w:rFonts w:hint="cs"/>
          <w:sz w:val="28"/>
          <w:szCs w:val="28"/>
          <w:rtl/>
          <w:lang w:bidi="ar-SY"/>
        </w:rPr>
        <w:t xml:space="preserve"> حبق ترنجاني </w:t>
      </w:r>
      <w:r w:rsidRPr="003622EB">
        <w:rPr>
          <w:sz w:val="28"/>
          <w:szCs w:val="28"/>
          <w:rtl/>
          <w:lang w:bidi="ar-SY"/>
        </w:rPr>
        <w:t>–</w:t>
      </w:r>
      <w:r w:rsidRPr="003622EB">
        <w:rPr>
          <w:rFonts w:hint="cs"/>
          <w:sz w:val="28"/>
          <w:szCs w:val="28"/>
          <w:rtl/>
          <w:lang w:bidi="ar-SY"/>
        </w:rPr>
        <w:t xml:space="preserve"> حشيشة النحل ) </w:t>
      </w:r>
    </w:p>
    <w:p w:rsidR="003622EB" w:rsidRDefault="003622EB" w:rsidP="003622EB">
      <w:pPr>
        <w:keepNext/>
      </w:pPr>
      <w:r>
        <w:rPr>
          <w:rFonts w:hint="cs"/>
          <w:noProof/>
          <w:sz w:val="24"/>
          <w:szCs w:val="24"/>
          <w:rtl/>
        </w:rPr>
        <w:drawing>
          <wp:inline distT="0" distB="0" distL="0" distR="0">
            <wp:extent cx="1571625" cy="2390775"/>
            <wp:effectExtent l="19050" t="0" r="9525" b="0"/>
            <wp:docPr id="65" name="صورة 64" descr="800px-Melissa_officinali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Melissa_officinalis1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60936" cy="237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sz w:val="24"/>
          <w:szCs w:val="24"/>
          <w:rtl/>
          <w:lang w:bidi="ar-SY"/>
        </w:rPr>
        <w:t xml:space="preserve">   </w:t>
      </w:r>
      <w:r>
        <w:rPr>
          <w:rFonts w:hint="cs"/>
          <w:noProof/>
          <w:sz w:val="24"/>
          <w:szCs w:val="24"/>
          <w:rtl/>
        </w:rPr>
        <w:drawing>
          <wp:inline distT="0" distB="0" distL="0" distR="0">
            <wp:extent cx="1457325" cy="2390775"/>
            <wp:effectExtent l="19050" t="0" r="9525" b="0"/>
            <wp:docPr id="66" name="صورة 65" descr="220px-Melissa_officinali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px-Melissa_officinalis_1.jp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465652" cy="240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sz w:val="24"/>
          <w:szCs w:val="24"/>
          <w:rtl/>
          <w:lang w:bidi="ar-SY"/>
        </w:rPr>
        <w:t xml:space="preserve">     </w:t>
      </w:r>
      <w:r>
        <w:rPr>
          <w:rFonts w:hint="cs"/>
          <w:noProof/>
          <w:sz w:val="24"/>
          <w:szCs w:val="24"/>
          <w:rtl/>
        </w:rPr>
        <w:drawing>
          <wp:inline distT="0" distB="0" distL="0" distR="0">
            <wp:extent cx="1962150" cy="2314575"/>
            <wp:effectExtent l="19050" t="0" r="0" b="0"/>
            <wp:docPr id="67" name="صورة 66" descr="مليسة ليبيا lip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ليسة ليبيا lippia.JP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2EB" w:rsidRPr="003622EB" w:rsidRDefault="003622EB" w:rsidP="003622EB">
      <w:pPr>
        <w:pStyle w:val="a6"/>
        <w:rPr>
          <w:sz w:val="32"/>
          <w:szCs w:val="32"/>
          <w:rtl/>
        </w:rPr>
      </w:pPr>
      <w:r w:rsidRPr="003622EB">
        <w:rPr>
          <w:rFonts w:hint="cs"/>
          <w:sz w:val="22"/>
          <w:szCs w:val="22"/>
          <w:rtl/>
        </w:rPr>
        <w:t xml:space="preserve">                                                                                                          </w:t>
      </w:r>
      <w:r w:rsidRPr="003622EB">
        <w:rPr>
          <w:rFonts w:hint="cs"/>
          <w:color w:val="1D1B11" w:themeColor="background2" w:themeShade="1A"/>
          <w:sz w:val="28"/>
          <w:szCs w:val="28"/>
          <w:rtl/>
        </w:rPr>
        <w:t>شجيرة</w:t>
      </w:r>
      <w:r w:rsidRPr="003622EB">
        <w:rPr>
          <w:color w:val="1D1B11" w:themeColor="background2" w:themeShade="1A"/>
          <w:sz w:val="28"/>
          <w:szCs w:val="28"/>
          <w:rtl/>
        </w:rPr>
        <w:t xml:space="preserve"> </w:t>
      </w:r>
      <w:r w:rsidRPr="003622EB">
        <w:rPr>
          <w:rFonts w:hint="cs"/>
          <w:color w:val="1D1B11" w:themeColor="background2" w:themeShade="1A"/>
          <w:sz w:val="28"/>
          <w:szCs w:val="28"/>
          <w:rtl/>
        </w:rPr>
        <w:t>الليبيا</w:t>
      </w:r>
      <w:r w:rsidRPr="003622EB">
        <w:rPr>
          <w:color w:val="1D1B11" w:themeColor="background2" w:themeShade="1A"/>
          <w:sz w:val="28"/>
          <w:szCs w:val="28"/>
          <w:rtl/>
        </w:rPr>
        <w:t xml:space="preserve">  ( </w:t>
      </w:r>
      <w:r w:rsidRPr="003622EB">
        <w:rPr>
          <w:rFonts w:hint="cs"/>
          <w:color w:val="1D1B11" w:themeColor="background2" w:themeShade="1A"/>
          <w:sz w:val="28"/>
          <w:szCs w:val="28"/>
          <w:rtl/>
        </w:rPr>
        <w:t>لويزة</w:t>
      </w:r>
      <w:r w:rsidRPr="003622EB">
        <w:rPr>
          <w:color w:val="1D1B11" w:themeColor="background2" w:themeShade="1A"/>
          <w:sz w:val="28"/>
          <w:szCs w:val="28"/>
          <w:rtl/>
        </w:rPr>
        <w:t xml:space="preserve"> </w:t>
      </w:r>
      <w:r w:rsidRPr="003622EB">
        <w:rPr>
          <w:rFonts w:hint="cs"/>
          <w:color w:val="1D1B11" w:themeColor="background2" w:themeShade="1A"/>
          <w:sz w:val="28"/>
          <w:szCs w:val="28"/>
          <w:rtl/>
        </w:rPr>
        <w:t>ليمونية</w:t>
      </w:r>
      <w:r w:rsidRPr="003622EB">
        <w:rPr>
          <w:sz w:val="28"/>
          <w:szCs w:val="28"/>
          <w:rtl/>
        </w:rPr>
        <w:t xml:space="preserve">  </w:t>
      </w:r>
      <w:r w:rsidRPr="003622EB">
        <w:rPr>
          <w:sz w:val="22"/>
          <w:szCs w:val="22"/>
          <w:rtl/>
        </w:rPr>
        <w:t xml:space="preserve">) </w:t>
      </w:r>
      <w:r w:rsidRPr="003622EB">
        <w:rPr>
          <w:rFonts w:hint="cs"/>
          <w:sz w:val="32"/>
          <w:szCs w:val="32"/>
          <w:rtl/>
          <w:lang w:bidi="ar-SY"/>
        </w:rPr>
        <w:t xml:space="preserve"> </w:t>
      </w:r>
    </w:p>
    <w:p w:rsidR="003622EB" w:rsidRPr="003622EB" w:rsidRDefault="003622EB" w:rsidP="003622EB">
      <w:pPr>
        <w:rPr>
          <w:sz w:val="28"/>
          <w:szCs w:val="28"/>
          <w:rtl/>
        </w:rPr>
      </w:pPr>
      <w:r w:rsidRPr="003622EB">
        <w:rPr>
          <w:rFonts w:hint="cs"/>
          <w:sz w:val="28"/>
          <w:szCs w:val="28"/>
          <w:rtl/>
        </w:rPr>
        <w:t xml:space="preserve">نبات عشبي معمر ساقه منتصبة مربعة و متفرعة عليها اوبار الاوراق بيضوية متقابلة  تعطي رائحة تشبه رائحة الليمون  و قريبة من النعنع . الازهار بيضاء و احيانا قرمزية , الثمرة تحوي على 4 بذور . يصل طول النبات من 70 </w:t>
      </w:r>
      <w:r w:rsidRPr="003622EB">
        <w:rPr>
          <w:sz w:val="28"/>
          <w:szCs w:val="28"/>
          <w:rtl/>
        </w:rPr>
        <w:t>–</w:t>
      </w:r>
      <w:r w:rsidRPr="003622EB">
        <w:rPr>
          <w:rFonts w:hint="cs"/>
          <w:sz w:val="28"/>
          <w:szCs w:val="28"/>
          <w:rtl/>
        </w:rPr>
        <w:t xml:space="preserve"> 150 سم . ينمو في بلدان حوض البحر الابيض المتوسط . </w:t>
      </w:r>
    </w:p>
    <w:p w:rsidR="003622EB" w:rsidRDefault="003622EB" w:rsidP="003622EB">
      <w:pPr>
        <w:rPr>
          <w:sz w:val="24"/>
          <w:szCs w:val="24"/>
          <w:rtl/>
        </w:rPr>
      </w:pPr>
    </w:p>
    <w:p w:rsidR="003622EB" w:rsidRPr="003622EB" w:rsidRDefault="003622EB" w:rsidP="003622EB">
      <w:pPr>
        <w:rPr>
          <w:sz w:val="28"/>
          <w:szCs w:val="28"/>
          <w:rtl/>
        </w:rPr>
      </w:pPr>
      <w:r w:rsidRPr="003622EB">
        <w:rPr>
          <w:rFonts w:hint="cs"/>
          <w:sz w:val="28"/>
          <w:szCs w:val="28"/>
          <w:rtl/>
        </w:rPr>
        <w:t xml:space="preserve">ملاحظة : يجب التمييز بين الترنجان و نبات الليبيا ( اللويزة الليمونية ) الذي يطلق عليه خطا في بلادنا المليسة </w:t>
      </w:r>
    </w:p>
    <w:p w:rsidR="003622EB" w:rsidRPr="003622EB" w:rsidRDefault="003622EB" w:rsidP="003622EB">
      <w:pPr>
        <w:rPr>
          <w:sz w:val="28"/>
          <w:szCs w:val="28"/>
          <w:rtl/>
          <w:lang w:bidi="ar-SY"/>
        </w:rPr>
      </w:pPr>
      <w:r w:rsidRPr="003622EB">
        <w:rPr>
          <w:rFonts w:hint="cs"/>
          <w:sz w:val="28"/>
          <w:szCs w:val="28"/>
          <w:rtl/>
        </w:rPr>
        <w:t xml:space="preserve">و اسمه </w:t>
      </w:r>
      <w:r w:rsidRPr="003622EB">
        <w:rPr>
          <w:i/>
          <w:iCs/>
          <w:sz w:val="28"/>
          <w:szCs w:val="28"/>
          <w:lang w:bidi="ar-SY"/>
        </w:rPr>
        <w:t xml:space="preserve">Lippia citriodora </w:t>
      </w:r>
      <w:r w:rsidRPr="003622EB">
        <w:rPr>
          <w:rFonts w:hint="cs"/>
          <w:i/>
          <w:iCs/>
          <w:sz w:val="28"/>
          <w:szCs w:val="28"/>
          <w:rtl/>
          <w:lang w:bidi="ar-SY"/>
        </w:rPr>
        <w:t xml:space="preserve"> </w:t>
      </w:r>
      <w:r w:rsidRPr="003622EB">
        <w:rPr>
          <w:rFonts w:hint="cs"/>
          <w:sz w:val="28"/>
          <w:szCs w:val="28"/>
          <w:rtl/>
          <w:lang w:bidi="ar-SY"/>
        </w:rPr>
        <w:t xml:space="preserve"> ( </w:t>
      </w:r>
      <w:r w:rsidRPr="003622EB">
        <w:rPr>
          <w:i/>
          <w:iCs/>
          <w:sz w:val="28"/>
          <w:szCs w:val="28"/>
          <w:lang w:bidi="ar-SY"/>
        </w:rPr>
        <w:t>Alosia citrodora</w:t>
      </w:r>
      <w:r w:rsidRPr="003622EB">
        <w:rPr>
          <w:sz w:val="28"/>
          <w:szCs w:val="28"/>
          <w:lang w:bidi="ar-SY"/>
        </w:rPr>
        <w:t xml:space="preserve"> </w:t>
      </w:r>
      <w:r w:rsidRPr="003622EB">
        <w:rPr>
          <w:rFonts w:hint="cs"/>
          <w:sz w:val="28"/>
          <w:szCs w:val="28"/>
          <w:rtl/>
          <w:lang w:bidi="ar-SY"/>
        </w:rPr>
        <w:t xml:space="preserve"> ) من الفصيلة اللويزية </w:t>
      </w:r>
      <w:r w:rsidRPr="003622EB">
        <w:rPr>
          <w:sz w:val="28"/>
          <w:szCs w:val="28"/>
          <w:lang w:bidi="ar-SY"/>
        </w:rPr>
        <w:t>Verbenaceae</w:t>
      </w:r>
      <w:r w:rsidRPr="003622EB">
        <w:rPr>
          <w:rFonts w:hint="cs"/>
          <w:sz w:val="28"/>
          <w:szCs w:val="28"/>
          <w:rtl/>
          <w:lang w:bidi="ar-SY"/>
        </w:rPr>
        <w:t xml:space="preserve"> .</w:t>
      </w:r>
    </w:p>
    <w:p w:rsidR="003622EB" w:rsidRPr="003622EB" w:rsidRDefault="003622EB" w:rsidP="003622EB">
      <w:pPr>
        <w:rPr>
          <w:sz w:val="32"/>
          <w:szCs w:val="32"/>
          <w:rtl/>
          <w:lang w:bidi="ar-SY"/>
        </w:rPr>
      </w:pPr>
      <w:r w:rsidRPr="0003737D">
        <w:rPr>
          <w:rFonts w:hint="cs"/>
          <w:b/>
          <w:bCs/>
          <w:sz w:val="32"/>
          <w:szCs w:val="32"/>
          <w:rtl/>
          <w:lang w:bidi="ar-SY"/>
        </w:rPr>
        <w:t>القسم المستعمل</w:t>
      </w:r>
      <w:r w:rsidRPr="003622EB">
        <w:rPr>
          <w:rFonts w:hint="cs"/>
          <w:sz w:val="32"/>
          <w:szCs w:val="32"/>
          <w:rtl/>
          <w:lang w:bidi="ar-SY"/>
        </w:rPr>
        <w:t xml:space="preserve"> : </w:t>
      </w:r>
    </w:p>
    <w:p w:rsidR="003622EB" w:rsidRPr="003622EB" w:rsidRDefault="003622EB" w:rsidP="003622EB">
      <w:pPr>
        <w:rPr>
          <w:sz w:val="28"/>
          <w:szCs w:val="28"/>
          <w:rtl/>
          <w:lang w:bidi="ar-SY"/>
        </w:rPr>
      </w:pPr>
      <w:r w:rsidRPr="003622EB">
        <w:rPr>
          <w:rFonts w:hint="cs"/>
          <w:sz w:val="28"/>
          <w:szCs w:val="28"/>
          <w:rtl/>
          <w:lang w:bidi="ar-SY"/>
        </w:rPr>
        <w:t xml:space="preserve">الاوراق الجافة و القمم المزهرة </w:t>
      </w:r>
    </w:p>
    <w:p w:rsidR="003622EB" w:rsidRPr="003622EB" w:rsidRDefault="003622EB" w:rsidP="003622EB">
      <w:pPr>
        <w:rPr>
          <w:sz w:val="32"/>
          <w:szCs w:val="32"/>
          <w:rtl/>
          <w:lang w:bidi="ar-SY"/>
        </w:rPr>
      </w:pPr>
      <w:r w:rsidRPr="0003737D">
        <w:rPr>
          <w:rFonts w:hint="cs"/>
          <w:b/>
          <w:bCs/>
          <w:sz w:val="32"/>
          <w:szCs w:val="32"/>
          <w:rtl/>
          <w:lang w:bidi="ar-SY"/>
        </w:rPr>
        <w:t>المكونات الفعالة</w:t>
      </w:r>
      <w:r w:rsidRPr="003622EB">
        <w:rPr>
          <w:rFonts w:hint="cs"/>
          <w:sz w:val="32"/>
          <w:szCs w:val="32"/>
          <w:rtl/>
          <w:lang w:bidi="ar-SY"/>
        </w:rPr>
        <w:t xml:space="preserve"> : </w:t>
      </w:r>
    </w:p>
    <w:p w:rsidR="003622EB" w:rsidRDefault="003622EB" w:rsidP="003622EB">
      <w:pPr>
        <w:rPr>
          <w:sz w:val="28"/>
          <w:szCs w:val="28"/>
          <w:rtl/>
          <w:lang w:bidi="ar-SY"/>
        </w:rPr>
      </w:pPr>
      <w:r w:rsidRPr="003622EB">
        <w:rPr>
          <w:rFonts w:hint="cs"/>
          <w:sz w:val="28"/>
          <w:szCs w:val="28"/>
          <w:rtl/>
          <w:lang w:bidi="ar-SY"/>
        </w:rPr>
        <w:t xml:space="preserve">1 </w:t>
      </w:r>
      <w:r w:rsidRPr="003622EB">
        <w:rPr>
          <w:sz w:val="28"/>
          <w:szCs w:val="28"/>
          <w:rtl/>
          <w:lang w:bidi="ar-SY"/>
        </w:rPr>
        <w:t>–</w:t>
      </w:r>
      <w:r w:rsidRPr="003622EB">
        <w:rPr>
          <w:rFonts w:hint="cs"/>
          <w:sz w:val="28"/>
          <w:szCs w:val="28"/>
          <w:rtl/>
          <w:lang w:bidi="ar-SY"/>
        </w:rPr>
        <w:t xml:space="preserve"> زيت طيار بنسبة 6 0 , 0 </w:t>
      </w:r>
      <w:r w:rsidRPr="003622EB">
        <w:rPr>
          <w:sz w:val="28"/>
          <w:szCs w:val="28"/>
          <w:rtl/>
          <w:lang w:bidi="ar-SY"/>
        </w:rPr>
        <w:t>–</w:t>
      </w:r>
      <w:r w:rsidRPr="003622EB">
        <w:rPr>
          <w:rFonts w:hint="cs"/>
          <w:sz w:val="28"/>
          <w:szCs w:val="28"/>
          <w:rtl/>
          <w:lang w:bidi="ar-SY"/>
        </w:rPr>
        <w:t xml:space="preserve"> 5 3 , 0 % يحتوي على ( </w:t>
      </w:r>
      <w:r w:rsidRPr="003622EB">
        <w:rPr>
          <w:sz w:val="28"/>
          <w:szCs w:val="28"/>
          <w:lang w:bidi="ar-SY"/>
        </w:rPr>
        <w:t>Citral- Citronillol- Citronillal – linalool – geraniol --</w:t>
      </w:r>
      <w:r w:rsidRPr="003622EB">
        <w:rPr>
          <w:rFonts w:hint="cs"/>
          <w:sz w:val="28"/>
          <w:szCs w:val="28"/>
          <w:rtl/>
          <w:lang w:bidi="ar-SY"/>
        </w:rPr>
        <w:t xml:space="preserve">   )  </w:t>
      </w:r>
    </w:p>
    <w:p w:rsidR="003622EB" w:rsidRPr="003622EB" w:rsidRDefault="003622EB" w:rsidP="003622EB">
      <w:pPr>
        <w:rPr>
          <w:sz w:val="28"/>
          <w:szCs w:val="28"/>
          <w:rtl/>
          <w:lang w:bidi="ar-SY"/>
        </w:rPr>
      </w:pPr>
    </w:p>
    <w:p w:rsidR="003622EB" w:rsidRDefault="003622EB" w:rsidP="003622EB">
      <w:pPr>
        <w:keepNext/>
      </w:pPr>
      <w:r>
        <w:rPr>
          <w:rFonts w:hint="cs"/>
          <w:noProof/>
          <w:sz w:val="24"/>
          <w:szCs w:val="24"/>
          <w:rtl/>
        </w:rPr>
        <w:drawing>
          <wp:inline distT="0" distB="0" distL="0" distR="0">
            <wp:extent cx="1743075" cy="762000"/>
            <wp:effectExtent l="19050" t="0" r="9525" b="0"/>
            <wp:docPr id="68" name="صورة 67" descr="240px-Linalool-skeletal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px-Linalool-skeletal (1).pn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       </w:t>
      </w:r>
      <w:r>
        <w:rPr>
          <w:rFonts w:hint="cs"/>
          <w:noProof/>
          <w:rtl/>
        </w:rPr>
        <w:drawing>
          <wp:inline distT="0" distB="0" distL="0" distR="0">
            <wp:extent cx="1781175" cy="704850"/>
            <wp:effectExtent l="19050" t="0" r="9525" b="0"/>
            <wp:docPr id="69" name="صورة 68" descr="Geranial_svg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anial_svg.svg.pn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2EB" w:rsidRPr="003622EB" w:rsidRDefault="003622EB" w:rsidP="003622EB">
      <w:pPr>
        <w:pStyle w:val="a6"/>
        <w:rPr>
          <w:color w:val="1D1B11" w:themeColor="background2" w:themeShade="1A"/>
          <w:sz w:val="22"/>
          <w:szCs w:val="22"/>
          <w:rtl/>
        </w:rPr>
      </w:pPr>
      <w:r w:rsidRPr="003622EB">
        <w:rPr>
          <w:color w:val="1D1B11" w:themeColor="background2" w:themeShade="1A"/>
          <w:sz w:val="24"/>
          <w:szCs w:val="24"/>
        </w:rPr>
        <w:t xml:space="preserve">Geraniol                                                                                                           </w:t>
      </w:r>
      <w:r w:rsidRPr="003622EB">
        <w:rPr>
          <w:color w:val="1D1B11" w:themeColor="background2" w:themeShade="1A"/>
          <w:sz w:val="22"/>
          <w:szCs w:val="22"/>
          <w:rtl/>
        </w:rPr>
        <w:t xml:space="preserve"> </w:t>
      </w:r>
      <w:r w:rsidRPr="003622EB">
        <w:rPr>
          <w:color w:val="1D1B11" w:themeColor="background2" w:themeShade="1A"/>
          <w:sz w:val="22"/>
          <w:szCs w:val="22"/>
        </w:rPr>
        <w:t xml:space="preserve"> </w:t>
      </w:r>
    </w:p>
    <w:p w:rsidR="003622EB" w:rsidRPr="003622EB" w:rsidRDefault="003622EB" w:rsidP="003622EB">
      <w:pPr>
        <w:pStyle w:val="a6"/>
        <w:rPr>
          <w:color w:val="1D1B11" w:themeColor="background2" w:themeShade="1A"/>
          <w:sz w:val="32"/>
          <w:szCs w:val="32"/>
          <w:rtl/>
          <w:lang w:bidi="ar-SY"/>
        </w:rPr>
      </w:pPr>
      <w:r w:rsidRPr="003622EB">
        <w:rPr>
          <w:color w:val="1D1B11" w:themeColor="background2" w:themeShade="1A"/>
          <w:sz w:val="24"/>
          <w:szCs w:val="24"/>
        </w:rPr>
        <w:t xml:space="preserve">Linalool                            </w:t>
      </w:r>
      <w:r w:rsidRPr="003622EB">
        <w:rPr>
          <w:color w:val="1D1B11" w:themeColor="background2" w:themeShade="1A"/>
          <w:sz w:val="24"/>
          <w:szCs w:val="24"/>
          <w:rtl/>
        </w:rPr>
        <w:t xml:space="preserve"> </w:t>
      </w:r>
      <w:r w:rsidRPr="003622EB">
        <w:rPr>
          <w:color w:val="1D1B11" w:themeColor="background2" w:themeShade="1A"/>
          <w:sz w:val="32"/>
          <w:szCs w:val="32"/>
          <w:lang w:bidi="ar-SY"/>
        </w:rPr>
        <w:t xml:space="preserve"> </w:t>
      </w:r>
      <w:r w:rsidRPr="003622EB">
        <w:rPr>
          <w:rFonts w:hint="cs"/>
          <w:color w:val="1D1B11" w:themeColor="background2" w:themeShade="1A"/>
          <w:sz w:val="32"/>
          <w:szCs w:val="32"/>
          <w:rtl/>
          <w:lang w:bidi="ar-SY"/>
        </w:rPr>
        <w:t xml:space="preserve">  </w:t>
      </w:r>
    </w:p>
    <w:p w:rsidR="003622EB" w:rsidRDefault="003622EB" w:rsidP="003622EB">
      <w:pPr>
        <w:keepNext/>
        <w:rPr>
          <w:rtl/>
        </w:rPr>
      </w:pPr>
      <w:r>
        <w:rPr>
          <w:noProof/>
          <w:rtl/>
        </w:rPr>
        <w:drawing>
          <wp:inline distT="0" distB="0" distL="0" distR="0">
            <wp:extent cx="1676400" cy="676275"/>
            <wp:effectExtent l="19050" t="0" r="0" b="0"/>
            <wp:docPr id="70" name="صورة 69" descr="220px-Citronellal-2D-skelet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px-Citronellal-2D-skeletal.pn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        </w:t>
      </w:r>
      <w:r>
        <w:rPr>
          <w:rFonts w:hint="cs"/>
          <w:noProof/>
          <w:rtl/>
        </w:rPr>
        <w:drawing>
          <wp:inline distT="0" distB="0" distL="0" distR="0">
            <wp:extent cx="1885950" cy="600075"/>
            <wp:effectExtent l="19050" t="0" r="0" b="0"/>
            <wp:docPr id="74" name="صورة 73" descr="250px-Citronellol_enantiomer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px-Citronellol_enantiomers.svg.pn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               </w:t>
      </w:r>
    </w:p>
    <w:p w:rsidR="003622EB" w:rsidRDefault="003622EB" w:rsidP="003622EB">
      <w:pPr>
        <w:pStyle w:val="a6"/>
        <w:rPr>
          <w:color w:val="1D1B11" w:themeColor="background2" w:themeShade="1A"/>
          <w:sz w:val="22"/>
          <w:szCs w:val="22"/>
          <w:rtl/>
          <w:lang w:bidi="ar-SY"/>
        </w:rPr>
      </w:pPr>
      <w:r w:rsidRPr="003622EB">
        <w:rPr>
          <w:color w:val="1D1B11" w:themeColor="background2" w:themeShade="1A"/>
          <w:sz w:val="24"/>
          <w:szCs w:val="24"/>
        </w:rPr>
        <w:t xml:space="preserve">Citronellal                              </w:t>
      </w:r>
      <w:r w:rsidRPr="003622EB">
        <w:rPr>
          <w:color w:val="1D1B11" w:themeColor="background2" w:themeShade="1A"/>
          <w:sz w:val="24"/>
          <w:szCs w:val="24"/>
          <w:rtl/>
        </w:rPr>
        <w:t xml:space="preserve"> </w:t>
      </w:r>
      <w:r w:rsidRPr="003622EB">
        <w:rPr>
          <w:color w:val="1D1B11" w:themeColor="background2" w:themeShade="1A"/>
          <w:sz w:val="22"/>
          <w:szCs w:val="22"/>
          <w:lang w:bidi="ar-SY"/>
        </w:rPr>
        <w:t xml:space="preserve"> </w:t>
      </w:r>
      <w:r w:rsidR="00297DA5">
        <w:rPr>
          <w:rFonts w:hint="cs"/>
          <w:color w:val="1D1B11" w:themeColor="background2" w:themeShade="1A"/>
          <w:sz w:val="22"/>
          <w:szCs w:val="22"/>
          <w:rtl/>
          <w:lang w:bidi="ar-SY"/>
        </w:rPr>
        <w:t xml:space="preserve">                            </w:t>
      </w:r>
      <w:r w:rsidR="00297DA5">
        <w:rPr>
          <w:color w:val="1D1B11" w:themeColor="background2" w:themeShade="1A"/>
          <w:sz w:val="22"/>
          <w:szCs w:val="22"/>
          <w:lang w:bidi="ar-SY"/>
        </w:rPr>
        <w:t>Citronillol</w:t>
      </w:r>
    </w:p>
    <w:p w:rsidR="003622EB" w:rsidRPr="003622EB" w:rsidRDefault="003622EB" w:rsidP="003622EB">
      <w:pPr>
        <w:rPr>
          <w:rtl/>
          <w:lang w:bidi="ar-SY"/>
        </w:rPr>
      </w:pPr>
    </w:p>
    <w:p w:rsidR="003622EB" w:rsidRPr="003622EB" w:rsidRDefault="003622EB" w:rsidP="003622EB">
      <w:pPr>
        <w:rPr>
          <w:sz w:val="28"/>
          <w:szCs w:val="28"/>
          <w:rtl/>
          <w:lang w:bidi="ar-SY"/>
        </w:rPr>
      </w:pPr>
      <w:r w:rsidRPr="003622EB">
        <w:rPr>
          <w:rFonts w:hint="cs"/>
          <w:sz w:val="28"/>
          <w:szCs w:val="28"/>
          <w:rtl/>
          <w:lang w:bidi="ar-SY"/>
        </w:rPr>
        <w:t xml:space="preserve">2 </w:t>
      </w:r>
      <w:r w:rsidRPr="003622EB">
        <w:rPr>
          <w:sz w:val="28"/>
          <w:szCs w:val="28"/>
          <w:rtl/>
          <w:lang w:bidi="ar-SY"/>
        </w:rPr>
        <w:t>–</w:t>
      </w:r>
      <w:r w:rsidRPr="003622EB">
        <w:rPr>
          <w:rFonts w:hint="cs"/>
          <w:sz w:val="28"/>
          <w:szCs w:val="28"/>
          <w:rtl/>
          <w:lang w:bidi="ar-SY"/>
        </w:rPr>
        <w:t xml:space="preserve"> غليكوزيدات فلافونوئيدية مثل  ( </w:t>
      </w:r>
      <w:r w:rsidRPr="003622EB">
        <w:rPr>
          <w:sz w:val="28"/>
          <w:szCs w:val="28"/>
          <w:lang w:bidi="ar-SY"/>
        </w:rPr>
        <w:t>Luteolin – Quercetin – apigenin – kae</w:t>
      </w:r>
      <w:r w:rsidR="00297DA5">
        <w:rPr>
          <w:sz w:val="28"/>
          <w:szCs w:val="28"/>
          <w:lang w:bidi="ar-SY"/>
        </w:rPr>
        <w:t>p</w:t>
      </w:r>
      <w:r w:rsidRPr="003622EB">
        <w:rPr>
          <w:sz w:val="28"/>
          <w:szCs w:val="28"/>
          <w:lang w:bidi="ar-SY"/>
        </w:rPr>
        <w:t xml:space="preserve">mferol </w:t>
      </w:r>
      <w:r w:rsidRPr="003622EB">
        <w:rPr>
          <w:rFonts w:hint="cs"/>
          <w:sz w:val="28"/>
          <w:szCs w:val="28"/>
          <w:rtl/>
          <w:lang w:bidi="ar-SY"/>
        </w:rPr>
        <w:t xml:space="preserve"> )</w:t>
      </w:r>
    </w:p>
    <w:p w:rsidR="003622EB" w:rsidRPr="003622EB" w:rsidRDefault="003622EB" w:rsidP="003622EB">
      <w:pPr>
        <w:keepNext/>
        <w:rPr>
          <w:sz w:val="28"/>
          <w:szCs w:val="28"/>
        </w:rPr>
      </w:pPr>
      <w:r w:rsidRPr="003622EB">
        <w:rPr>
          <w:rFonts w:hint="cs"/>
          <w:noProof/>
          <w:sz w:val="28"/>
          <w:szCs w:val="28"/>
          <w:rtl/>
        </w:rPr>
        <w:drawing>
          <wp:inline distT="0" distB="0" distL="0" distR="0">
            <wp:extent cx="1743075" cy="923925"/>
            <wp:effectExtent l="19050" t="0" r="0" b="0"/>
            <wp:docPr id="71" name="صورة 70" descr="220px-Luteoli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px-Luteolin.svg.pn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22EB">
        <w:rPr>
          <w:rFonts w:hint="cs"/>
          <w:sz w:val="28"/>
          <w:szCs w:val="28"/>
          <w:rtl/>
        </w:rPr>
        <w:t xml:space="preserve">          </w:t>
      </w:r>
      <w:r w:rsidR="00297DA5">
        <w:rPr>
          <w:rFonts w:hint="cs"/>
          <w:noProof/>
          <w:sz w:val="28"/>
          <w:szCs w:val="28"/>
          <w:rtl/>
        </w:rPr>
        <w:t xml:space="preserve">                              </w:t>
      </w:r>
      <w:r w:rsidRPr="003622EB">
        <w:rPr>
          <w:rFonts w:hint="cs"/>
          <w:noProof/>
          <w:sz w:val="28"/>
          <w:szCs w:val="28"/>
          <w:rtl/>
        </w:rPr>
        <w:drawing>
          <wp:inline distT="0" distB="0" distL="0" distR="0">
            <wp:extent cx="1562100" cy="914400"/>
            <wp:effectExtent l="19050" t="0" r="0" b="0"/>
            <wp:docPr id="72" name="صورة 71" descr="250px-Kaempfero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px-Kaempferol.svg.pn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7DA5">
        <w:rPr>
          <w:rFonts w:hint="cs"/>
          <w:sz w:val="28"/>
          <w:szCs w:val="28"/>
          <w:rtl/>
        </w:rPr>
        <w:t xml:space="preserve">  </w:t>
      </w:r>
    </w:p>
    <w:p w:rsidR="003622EB" w:rsidRPr="003622EB" w:rsidRDefault="003622EB" w:rsidP="003622EB">
      <w:pPr>
        <w:pStyle w:val="a6"/>
        <w:rPr>
          <w:color w:val="1D1B11" w:themeColor="background2" w:themeShade="1A"/>
          <w:sz w:val="28"/>
          <w:szCs w:val="28"/>
          <w:rtl/>
        </w:rPr>
      </w:pPr>
      <w:r w:rsidRPr="003622EB">
        <w:rPr>
          <w:color w:val="1D1B11" w:themeColor="background2" w:themeShade="1A"/>
          <w:sz w:val="28"/>
          <w:szCs w:val="28"/>
        </w:rPr>
        <w:t>Kaem</w:t>
      </w:r>
      <w:r w:rsidR="00297DA5">
        <w:rPr>
          <w:color w:val="1D1B11" w:themeColor="background2" w:themeShade="1A"/>
          <w:sz w:val="28"/>
          <w:szCs w:val="28"/>
        </w:rPr>
        <w:t>p</w:t>
      </w:r>
      <w:r w:rsidRPr="003622EB">
        <w:rPr>
          <w:color w:val="1D1B11" w:themeColor="background2" w:themeShade="1A"/>
          <w:sz w:val="28"/>
          <w:szCs w:val="28"/>
        </w:rPr>
        <w:t xml:space="preserve">ferol                                                                                                            </w:t>
      </w:r>
      <w:r w:rsidRPr="003622EB">
        <w:rPr>
          <w:color w:val="1D1B11" w:themeColor="background2" w:themeShade="1A"/>
          <w:sz w:val="28"/>
          <w:szCs w:val="28"/>
          <w:rtl/>
        </w:rPr>
        <w:t xml:space="preserve"> </w:t>
      </w:r>
      <w:r w:rsidRPr="003622EB">
        <w:rPr>
          <w:color w:val="1D1B11" w:themeColor="background2" w:themeShade="1A"/>
          <w:sz w:val="28"/>
          <w:szCs w:val="28"/>
        </w:rPr>
        <w:t xml:space="preserve"> </w:t>
      </w:r>
    </w:p>
    <w:p w:rsidR="003622EB" w:rsidRPr="003622EB" w:rsidRDefault="003622EB" w:rsidP="003622EB">
      <w:pPr>
        <w:pStyle w:val="a6"/>
        <w:rPr>
          <w:color w:val="1D1B11" w:themeColor="background2" w:themeShade="1A"/>
          <w:sz w:val="22"/>
          <w:szCs w:val="22"/>
          <w:rtl/>
          <w:lang w:bidi="ar-SY"/>
        </w:rPr>
      </w:pPr>
      <w:r w:rsidRPr="003622EB">
        <w:rPr>
          <w:color w:val="1D1B11" w:themeColor="background2" w:themeShade="1A"/>
          <w:sz w:val="28"/>
          <w:szCs w:val="28"/>
        </w:rPr>
        <w:t xml:space="preserve">Luteolin                                </w:t>
      </w:r>
      <w:r w:rsidRPr="003622EB">
        <w:rPr>
          <w:color w:val="1D1B11" w:themeColor="background2" w:themeShade="1A"/>
          <w:sz w:val="28"/>
          <w:szCs w:val="28"/>
          <w:rtl/>
        </w:rPr>
        <w:t xml:space="preserve"> </w:t>
      </w:r>
      <w:r w:rsidRPr="003622EB">
        <w:rPr>
          <w:color w:val="1D1B11" w:themeColor="background2" w:themeShade="1A"/>
          <w:sz w:val="22"/>
          <w:szCs w:val="22"/>
          <w:lang w:bidi="ar-SY"/>
        </w:rPr>
        <w:t xml:space="preserve"> </w:t>
      </w:r>
      <w:r w:rsidRPr="003622EB">
        <w:rPr>
          <w:rFonts w:hint="cs"/>
          <w:color w:val="1D1B11" w:themeColor="background2" w:themeShade="1A"/>
          <w:sz w:val="22"/>
          <w:szCs w:val="22"/>
          <w:rtl/>
          <w:lang w:bidi="ar-SY"/>
        </w:rPr>
        <w:t xml:space="preserve"> </w:t>
      </w:r>
    </w:p>
    <w:p w:rsidR="003622EB" w:rsidRPr="003622EB" w:rsidRDefault="003622EB" w:rsidP="003622EB">
      <w:pPr>
        <w:keepNext/>
        <w:rPr>
          <w:sz w:val="28"/>
          <w:szCs w:val="28"/>
        </w:rPr>
      </w:pPr>
      <w:r w:rsidRPr="003622EB">
        <w:rPr>
          <w:rFonts w:hint="cs"/>
          <w:noProof/>
          <w:sz w:val="32"/>
          <w:szCs w:val="32"/>
          <w:rtl/>
        </w:rPr>
        <w:drawing>
          <wp:inline distT="0" distB="0" distL="0" distR="0">
            <wp:extent cx="1876425" cy="638175"/>
            <wp:effectExtent l="19050" t="0" r="9525" b="0"/>
            <wp:docPr id="73" name="صورة 72" descr="369px-Apigeni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9px-Apigenin.svg.pn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2EB" w:rsidRPr="003622EB" w:rsidRDefault="003622EB" w:rsidP="003622EB">
      <w:pPr>
        <w:pStyle w:val="a6"/>
        <w:rPr>
          <w:color w:val="1D1B11" w:themeColor="background2" w:themeShade="1A"/>
          <w:sz w:val="40"/>
          <w:szCs w:val="40"/>
          <w:rtl/>
          <w:lang w:bidi="ar-SY"/>
        </w:rPr>
      </w:pPr>
      <w:r w:rsidRPr="003622EB">
        <w:rPr>
          <w:color w:val="1D1B11" w:themeColor="background2" w:themeShade="1A"/>
          <w:sz w:val="28"/>
          <w:szCs w:val="28"/>
        </w:rPr>
        <w:t xml:space="preserve">Apigenin                                   </w:t>
      </w:r>
      <w:r w:rsidRPr="003622EB">
        <w:rPr>
          <w:color w:val="1D1B11" w:themeColor="background2" w:themeShade="1A"/>
          <w:sz w:val="28"/>
          <w:szCs w:val="28"/>
          <w:rtl/>
        </w:rPr>
        <w:t xml:space="preserve"> </w:t>
      </w:r>
      <w:r w:rsidRPr="003622EB">
        <w:rPr>
          <w:color w:val="1D1B11" w:themeColor="background2" w:themeShade="1A"/>
          <w:sz w:val="40"/>
          <w:szCs w:val="40"/>
          <w:lang w:bidi="ar-SY"/>
        </w:rPr>
        <w:t xml:space="preserve"> </w:t>
      </w:r>
    </w:p>
    <w:p w:rsidR="003622EB" w:rsidRPr="003622EB" w:rsidRDefault="003622EB" w:rsidP="00297DA5">
      <w:pPr>
        <w:rPr>
          <w:sz w:val="28"/>
          <w:szCs w:val="28"/>
          <w:rtl/>
          <w:lang w:bidi="ar-SY"/>
        </w:rPr>
      </w:pPr>
      <w:r w:rsidRPr="003622EB">
        <w:rPr>
          <w:rFonts w:hint="cs"/>
          <w:sz w:val="28"/>
          <w:szCs w:val="28"/>
          <w:rtl/>
          <w:lang w:bidi="ar-SY"/>
        </w:rPr>
        <w:lastRenderedPageBreak/>
        <w:t xml:space="preserve">3 </w:t>
      </w:r>
      <w:r w:rsidRPr="003622EB">
        <w:rPr>
          <w:sz w:val="28"/>
          <w:szCs w:val="28"/>
          <w:rtl/>
          <w:lang w:bidi="ar-SY"/>
        </w:rPr>
        <w:t>–</w:t>
      </w:r>
      <w:r w:rsidRPr="003622EB">
        <w:rPr>
          <w:rFonts w:hint="cs"/>
          <w:sz w:val="28"/>
          <w:szCs w:val="28"/>
          <w:rtl/>
          <w:lang w:bidi="ar-SY"/>
        </w:rPr>
        <w:t xml:space="preserve"> مشتقات حمض هيدروكسي سيناميك  مثل حمض الكافيئيك و حمض كلوروج</w:t>
      </w:r>
      <w:r w:rsidR="00297DA5">
        <w:rPr>
          <w:rFonts w:hint="cs"/>
          <w:sz w:val="28"/>
          <w:szCs w:val="28"/>
          <w:rtl/>
          <w:lang w:bidi="ar-SY"/>
        </w:rPr>
        <w:t>ي</w:t>
      </w:r>
      <w:r w:rsidRPr="003622EB">
        <w:rPr>
          <w:rFonts w:hint="cs"/>
          <w:sz w:val="28"/>
          <w:szCs w:val="28"/>
          <w:rtl/>
          <w:lang w:bidi="ar-SY"/>
        </w:rPr>
        <w:t xml:space="preserve">نيك  و حمض روزمارينيك </w:t>
      </w:r>
    </w:p>
    <w:p w:rsidR="003622EB" w:rsidRPr="003622EB" w:rsidRDefault="003622EB" w:rsidP="003622EB">
      <w:pPr>
        <w:rPr>
          <w:sz w:val="28"/>
          <w:szCs w:val="28"/>
          <w:rtl/>
          <w:lang w:bidi="ar-SY"/>
        </w:rPr>
      </w:pPr>
      <w:r w:rsidRPr="003622EB">
        <w:rPr>
          <w:rFonts w:hint="cs"/>
          <w:sz w:val="28"/>
          <w:szCs w:val="28"/>
          <w:rtl/>
          <w:lang w:bidi="ar-SY"/>
        </w:rPr>
        <w:t xml:space="preserve">4 </w:t>
      </w:r>
      <w:r w:rsidRPr="003622EB">
        <w:rPr>
          <w:sz w:val="28"/>
          <w:szCs w:val="28"/>
          <w:rtl/>
          <w:lang w:bidi="ar-SY"/>
        </w:rPr>
        <w:t>–</w:t>
      </w:r>
      <w:r w:rsidRPr="003622EB">
        <w:rPr>
          <w:rFonts w:hint="cs"/>
          <w:sz w:val="28"/>
          <w:szCs w:val="28"/>
          <w:rtl/>
          <w:lang w:bidi="ar-SY"/>
        </w:rPr>
        <w:t xml:space="preserve"> تربينات ثلاثية  </w:t>
      </w:r>
    </w:p>
    <w:p w:rsidR="003622EB" w:rsidRDefault="003622EB" w:rsidP="003622EB">
      <w:pPr>
        <w:rPr>
          <w:sz w:val="28"/>
          <w:szCs w:val="28"/>
          <w:rtl/>
          <w:lang w:bidi="ar-SY"/>
        </w:rPr>
      </w:pPr>
      <w:r w:rsidRPr="003622EB">
        <w:rPr>
          <w:rFonts w:hint="cs"/>
          <w:sz w:val="28"/>
          <w:szCs w:val="28"/>
          <w:rtl/>
          <w:lang w:bidi="ar-SY"/>
        </w:rPr>
        <w:t xml:space="preserve">5 </w:t>
      </w:r>
      <w:r w:rsidRPr="003622EB">
        <w:rPr>
          <w:sz w:val="28"/>
          <w:szCs w:val="28"/>
          <w:rtl/>
          <w:lang w:bidi="ar-SY"/>
        </w:rPr>
        <w:t>–</w:t>
      </w:r>
      <w:r w:rsidRPr="003622EB">
        <w:rPr>
          <w:rFonts w:hint="cs"/>
          <w:sz w:val="28"/>
          <w:szCs w:val="28"/>
          <w:rtl/>
          <w:lang w:bidi="ar-SY"/>
        </w:rPr>
        <w:t xml:space="preserve"> فينولات متعددة </w:t>
      </w:r>
    </w:p>
    <w:p w:rsidR="003622EB" w:rsidRPr="0003737D" w:rsidRDefault="003622EB" w:rsidP="003622EB">
      <w:pPr>
        <w:rPr>
          <w:b/>
          <w:bCs/>
          <w:sz w:val="32"/>
          <w:szCs w:val="32"/>
          <w:rtl/>
          <w:lang w:bidi="ar-SY"/>
        </w:rPr>
      </w:pPr>
      <w:r w:rsidRPr="0003737D">
        <w:rPr>
          <w:rFonts w:hint="cs"/>
          <w:b/>
          <w:bCs/>
          <w:sz w:val="32"/>
          <w:szCs w:val="32"/>
          <w:rtl/>
          <w:lang w:bidi="ar-SY"/>
        </w:rPr>
        <w:t xml:space="preserve">الفوائد و الاستعمال : </w:t>
      </w:r>
    </w:p>
    <w:p w:rsidR="003622EB" w:rsidRPr="003622EB" w:rsidRDefault="003622EB" w:rsidP="003622EB">
      <w:pPr>
        <w:rPr>
          <w:sz w:val="28"/>
          <w:szCs w:val="28"/>
          <w:rtl/>
          <w:lang w:bidi="ar-SY"/>
        </w:rPr>
      </w:pPr>
      <w:r w:rsidRPr="003622EB">
        <w:rPr>
          <w:rFonts w:hint="cs"/>
          <w:sz w:val="28"/>
          <w:szCs w:val="28"/>
          <w:rtl/>
          <w:lang w:bidi="ar-SY"/>
        </w:rPr>
        <w:t xml:space="preserve">مهدئة للجهاز العصبي المركزي ( الزيوت الطيارة ) </w:t>
      </w:r>
    </w:p>
    <w:p w:rsidR="003622EB" w:rsidRPr="003622EB" w:rsidRDefault="003622EB" w:rsidP="003622EB">
      <w:pPr>
        <w:rPr>
          <w:sz w:val="28"/>
          <w:szCs w:val="28"/>
          <w:rtl/>
          <w:lang w:bidi="ar-SY"/>
        </w:rPr>
      </w:pPr>
      <w:r w:rsidRPr="003622EB">
        <w:rPr>
          <w:rFonts w:hint="cs"/>
          <w:sz w:val="28"/>
          <w:szCs w:val="28"/>
          <w:rtl/>
          <w:lang w:bidi="ar-SY"/>
        </w:rPr>
        <w:t xml:space="preserve">مضادة للتشنج  , تستعمل في حالات عسر الهضم المترافق مع التوتر العصبي </w:t>
      </w:r>
    </w:p>
    <w:p w:rsidR="003622EB" w:rsidRPr="003622EB" w:rsidRDefault="003622EB" w:rsidP="003622EB">
      <w:pPr>
        <w:rPr>
          <w:sz w:val="28"/>
          <w:szCs w:val="28"/>
          <w:rtl/>
          <w:lang w:bidi="ar-SY"/>
        </w:rPr>
      </w:pPr>
      <w:r w:rsidRPr="003622EB">
        <w:rPr>
          <w:rFonts w:hint="cs"/>
          <w:sz w:val="28"/>
          <w:szCs w:val="28"/>
          <w:rtl/>
          <w:lang w:bidi="ar-SY"/>
        </w:rPr>
        <w:t xml:space="preserve">تفيد خارجيا في معالجة لدغات الحشرات </w:t>
      </w:r>
    </w:p>
    <w:p w:rsidR="003622EB" w:rsidRPr="003622EB" w:rsidRDefault="003622EB" w:rsidP="003622EB">
      <w:pPr>
        <w:rPr>
          <w:sz w:val="28"/>
          <w:szCs w:val="28"/>
          <w:rtl/>
          <w:lang w:bidi="ar-SY"/>
        </w:rPr>
      </w:pPr>
      <w:r w:rsidRPr="003622EB">
        <w:rPr>
          <w:rFonts w:hint="cs"/>
          <w:sz w:val="28"/>
          <w:szCs w:val="28"/>
          <w:rtl/>
          <w:lang w:bidi="ar-SY"/>
        </w:rPr>
        <w:t xml:space="preserve">تحسن الذاكرة  - تقلل من ضيق التنفس </w:t>
      </w:r>
      <w:r w:rsidRPr="003622EB">
        <w:rPr>
          <w:sz w:val="28"/>
          <w:szCs w:val="28"/>
          <w:rtl/>
          <w:lang w:bidi="ar-SY"/>
        </w:rPr>
        <w:t>–</w:t>
      </w:r>
      <w:r w:rsidRPr="003622EB">
        <w:rPr>
          <w:rFonts w:hint="cs"/>
          <w:sz w:val="28"/>
          <w:szCs w:val="28"/>
          <w:rtl/>
          <w:lang w:bidi="ar-SY"/>
        </w:rPr>
        <w:t xml:space="preserve"> طاردة للديدان </w:t>
      </w:r>
      <w:r w:rsidRPr="003622EB">
        <w:rPr>
          <w:sz w:val="28"/>
          <w:szCs w:val="28"/>
          <w:rtl/>
          <w:lang w:bidi="ar-SY"/>
        </w:rPr>
        <w:t>–</w:t>
      </w:r>
      <w:r w:rsidRPr="003622EB">
        <w:rPr>
          <w:rFonts w:hint="cs"/>
          <w:sz w:val="28"/>
          <w:szCs w:val="28"/>
          <w:rtl/>
          <w:lang w:bidi="ar-SY"/>
        </w:rPr>
        <w:t xml:space="preserve"> </w:t>
      </w:r>
    </w:p>
    <w:p w:rsidR="003622EB" w:rsidRPr="003622EB" w:rsidRDefault="003622EB" w:rsidP="003622EB">
      <w:pPr>
        <w:rPr>
          <w:sz w:val="28"/>
          <w:szCs w:val="28"/>
          <w:rtl/>
          <w:lang w:bidi="ar-SY"/>
        </w:rPr>
      </w:pPr>
      <w:r w:rsidRPr="003622EB">
        <w:rPr>
          <w:rFonts w:hint="cs"/>
          <w:sz w:val="28"/>
          <w:szCs w:val="28"/>
          <w:rtl/>
          <w:lang w:bidi="ar-SY"/>
        </w:rPr>
        <w:t xml:space="preserve">مضادة للجراثيم و الفيروسات ( عديدات الفينول ) و التي تكون فعالة في معالجة العقبول البسيط </w:t>
      </w:r>
    </w:p>
    <w:p w:rsidR="003622EB" w:rsidRDefault="003622EB" w:rsidP="003622EB">
      <w:pPr>
        <w:rPr>
          <w:sz w:val="28"/>
          <w:szCs w:val="28"/>
          <w:rtl/>
          <w:lang w:bidi="ar-SY"/>
        </w:rPr>
      </w:pPr>
      <w:r w:rsidRPr="003622EB">
        <w:rPr>
          <w:rFonts w:hint="cs"/>
          <w:sz w:val="28"/>
          <w:szCs w:val="28"/>
          <w:rtl/>
          <w:lang w:bidi="ar-SY"/>
        </w:rPr>
        <w:t xml:space="preserve">له فعل مضاد للدرق و بالتالي له مفعول هرموني . </w:t>
      </w:r>
    </w:p>
    <w:p w:rsidR="003622EB" w:rsidRPr="003622EB" w:rsidRDefault="003622EB" w:rsidP="003622EB">
      <w:pPr>
        <w:rPr>
          <w:sz w:val="28"/>
          <w:szCs w:val="28"/>
          <w:rtl/>
          <w:lang w:bidi="ar-SY"/>
        </w:rPr>
      </w:pPr>
    </w:p>
    <w:p w:rsidR="003622EB" w:rsidRPr="00E10089" w:rsidRDefault="003622EB" w:rsidP="00E10089">
      <w:pPr>
        <w:tabs>
          <w:tab w:val="left" w:pos="1061"/>
        </w:tabs>
        <w:rPr>
          <w:sz w:val="32"/>
          <w:szCs w:val="32"/>
          <w:rtl/>
          <w:lang w:bidi="ar-SY"/>
        </w:rPr>
      </w:pPr>
    </w:p>
    <w:sectPr w:rsidR="003622EB" w:rsidRPr="00E10089" w:rsidSect="00E4600D">
      <w:footerReference w:type="default" r:id="rId67"/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322E" w:rsidRDefault="00E3322E" w:rsidP="00BC3E49">
      <w:pPr>
        <w:spacing w:after="0" w:line="240" w:lineRule="auto"/>
      </w:pPr>
      <w:r>
        <w:separator/>
      </w:r>
    </w:p>
  </w:endnote>
  <w:endnote w:type="continuationSeparator" w:id="1">
    <w:p w:rsidR="00E3322E" w:rsidRDefault="00E3322E" w:rsidP="00BC3E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99763251"/>
      <w:docPartObj>
        <w:docPartGallery w:val="Page Numbers (Bottom of Page)"/>
        <w:docPartUnique/>
      </w:docPartObj>
    </w:sdtPr>
    <w:sdtContent>
      <w:p w:rsidR="00BC3E49" w:rsidRDefault="0052170B">
        <w:pPr>
          <w:pStyle w:val="a8"/>
        </w:pPr>
        <w:fldSimple w:instr=" PAGE   \* MERGEFORMAT ">
          <w:r w:rsidR="0063004F" w:rsidRPr="0063004F">
            <w:rPr>
              <w:rFonts w:cs="Calibri"/>
              <w:noProof/>
              <w:rtl/>
              <w:lang w:val="ar-SA"/>
            </w:rPr>
            <w:t>5</w:t>
          </w:r>
        </w:fldSimple>
      </w:p>
    </w:sdtContent>
  </w:sdt>
  <w:p w:rsidR="00BC3E49" w:rsidRDefault="00BC3E4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322E" w:rsidRDefault="00E3322E" w:rsidP="00BC3E49">
      <w:pPr>
        <w:spacing w:after="0" w:line="240" w:lineRule="auto"/>
      </w:pPr>
      <w:r>
        <w:separator/>
      </w:r>
    </w:p>
  </w:footnote>
  <w:footnote w:type="continuationSeparator" w:id="1">
    <w:p w:rsidR="00E3322E" w:rsidRDefault="00E3322E" w:rsidP="00BC3E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5A40D8"/>
    <w:multiLevelType w:val="hybridMultilevel"/>
    <w:tmpl w:val="EA38FC94"/>
    <w:lvl w:ilvl="0" w:tplc="B1D4AC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0065"/>
    <w:rsid w:val="000001BB"/>
    <w:rsid w:val="0003737D"/>
    <w:rsid w:val="000C664A"/>
    <w:rsid w:val="000D1E29"/>
    <w:rsid w:val="001765F2"/>
    <w:rsid w:val="00230591"/>
    <w:rsid w:val="00255B0E"/>
    <w:rsid w:val="00297DA5"/>
    <w:rsid w:val="002C69D1"/>
    <w:rsid w:val="002E00BA"/>
    <w:rsid w:val="00310065"/>
    <w:rsid w:val="00325EE1"/>
    <w:rsid w:val="003558D1"/>
    <w:rsid w:val="003622EB"/>
    <w:rsid w:val="003B1806"/>
    <w:rsid w:val="003F04DE"/>
    <w:rsid w:val="0047437D"/>
    <w:rsid w:val="00493A09"/>
    <w:rsid w:val="0052170B"/>
    <w:rsid w:val="00522650"/>
    <w:rsid w:val="005950FE"/>
    <w:rsid w:val="0063004F"/>
    <w:rsid w:val="007F56DE"/>
    <w:rsid w:val="008072F9"/>
    <w:rsid w:val="008E0783"/>
    <w:rsid w:val="009108BA"/>
    <w:rsid w:val="009E57C6"/>
    <w:rsid w:val="00B5628C"/>
    <w:rsid w:val="00BC0BF6"/>
    <w:rsid w:val="00BC3E49"/>
    <w:rsid w:val="00C50225"/>
    <w:rsid w:val="00C90229"/>
    <w:rsid w:val="00C92C65"/>
    <w:rsid w:val="00D36D0A"/>
    <w:rsid w:val="00E10089"/>
    <w:rsid w:val="00E3322E"/>
    <w:rsid w:val="00E4600D"/>
    <w:rsid w:val="00EA29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065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0065"/>
    <w:pPr>
      <w:ind w:left="720"/>
      <w:contextualSpacing/>
    </w:pPr>
  </w:style>
  <w:style w:type="table" w:styleId="a4">
    <w:name w:val="Table Grid"/>
    <w:basedOn w:val="a1"/>
    <w:uiPriority w:val="59"/>
    <w:rsid w:val="003100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310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310065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31006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Char0"/>
    <w:uiPriority w:val="99"/>
    <w:semiHidden/>
    <w:unhideWhenUsed/>
    <w:rsid w:val="00BC3E4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7"/>
    <w:uiPriority w:val="99"/>
    <w:semiHidden/>
    <w:rsid w:val="00BC3E49"/>
  </w:style>
  <w:style w:type="paragraph" w:styleId="a8">
    <w:name w:val="footer"/>
    <w:basedOn w:val="a"/>
    <w:link w:val="Char1"/>
    <w:uiPriority w:val="99"/>
    <w:unhideWhenUsed/>
    <w:rsid w:val="00BC3E4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8"/>
    <w:uiPriority w:val="99"/>
    <w:rsid w:val="00BC3E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footer" Target="foot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18</Pages>
  <Words>2316</Words>
  <Characters>13203</Characters>
  <Application>Microsoft Office Word</Application>
  <DocSecurity>0</DocSecurity>
  <Lines>110</Lines>
  <Paragraphs>30</Paragraphs>
  <ScaleCrop>false</ScaleCrop>
  <Company/>
  <LinksUpToDate>false</LinksUpToDate>
  <CharactersWithSpaces>15489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28</cp:revision>
  <dcterms:created xsi:type="dcterms:W3CDTF">2017-03-27T18:33:00Z</dcterms:created>
  <dcterms:modified xsi:type="dcterms:W3CDTF">2017-04-24T13:26:00Z</dcterms:modified>
</cp:coreProperties>
</file>